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A" w:rsidRPr="00126542" w:rsidRDefault="00AD6A6B" w:rsidP="00E71996">
      <w:pPr>
        <w:autoSpaceDE w:val="0"/>
        <w:autoSpaceDN w:val="0"/>
        <w:adjustRightInd w:val="0"/>
        <w:spacing w:after="0" w:line="360" w:lineRule="auto"/>
        <w:jc w:val="center"/>
        <w:rPr>
          <w:rFonts w:ascii="Times New Roman" w:eastAsia="Times New Roman,Bold" w:hAnsi="Times New Roman" w:cs="Times New Roman"/>
          <w:b/>
          <w:bCs/>
          <w:sz w:val="24"/>
          <w:szCs w:val="24"/>
        </w:rPr>
      </w:pPr>
      <w:bookmarkStart w:id="0" w:name="_GoBack"/>
      <w:bookmarkEnd w:id="0"/>
      <w:r>
        <w:rPr>
          <w:rFonts w:ascii="Times New Roman" w:hAnsi="Times New Roman" w:cs="Times New Roman"/>
          <w:b/>
          <w:bCs/>
          <w:sz w:val="24"/>
          <w:szCs w:val="24"/>
        </w:rPr>
        <w:t>MALTEPE</w:t>
      </w:r>
      <w:r w:rsidR="00514753">
        <w:rPr>
          <w:rFonts w:ascii="Times New Roman" w:hAnsi="Times New Roman" w:cs="Times New Roman"/>
          <w:b/>
          <w:bCs/>
          <w:sz w:val="24"/>
          <w:szCs w:val="24"/>
        </w:rPr>
        <w:t xml:space="preserve"> </w:t>
      </w:r>
      <w:r w:rsidR="0037372C">
        <w:rPr>
          <w:rFonts w:ascii="Times New Roman" w:hAnsi="Times New Roman" w:cs="Times New Roman"/>
          <w:b/>
          <w:bCs/>
          <w:sz w:val="24"/>
          <w:szCs w:val="24"/>
        </w:rPr>
        <w:t>İLÇE</w:t>
      </w:r>
      <w:r w:rsidR="00501A2A" w:rsidRPr="00126542">
        <w:rPr>
          <w:rFonts w:ascii="Times New Roman" w:hAnsi="Times New Roman" w:cs="Times New Roman"/>
          <w:b/>
          <w:bCs/>
          <w:sz w:val="24"/>
          <w:szCs w:val="24"/>
        </w:rPr>
        <w:t xml:space="preserve"> MİLLİ EĞİTİM MÜDÜRLÜĞÜ</w:t>
      </w:r>
    </w:p>
    <w:p w:rsidR="00501A2A" w:rsidRPr="00126542" w:rsidRDefault="00501A2A" w:rsidP="00E71996">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501A2A" w:rsidRPr="00126542" w:rsidRDefault="00501A2A" w:rsidP="00E71996">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 xml:space="preserve">İŞ SAĞLIĞI VE GÜVENLİĞİ İÇ </w:t>
      </w:r>
      <w:r w:rsidR="00B03B4C">
        <w:rPr>
          <w:rFonts w:ascii="Times New Roman" w:eastAsia="Times New Roman,Bold" w:hAnsi="Times New Roman" w:cs="Times New Roman"/>
          <w:b/>
          <w:bCs/>
          <w:sz w:val="24"/>
          <w:szCs w:val="24"/>
        </w:rPr>
        <w:t>YÖNERGESİ</w:t>
      </w:r>
    </w:p>
    <w:p w:rsidR="00501A2A" w:rsidRPr="00126542" w:rsidRDefault="00501A2A" w:rsidP="00E71996">
      <w:pPr>
        <w:autoSpaceDE w:val="0"/>
        <w:autoSpaceDN w:val="0"/>
        <w:adjustRightInd w:val="0"/>
        <w:spacing w:after="0" w:line="360" w:lineRule="auto"/>
        <w:jc w:val="center"/>
        <w:rPr>
          <w:rFonts w:ascii="Times New Roman" w:eastAsia="Times New Roman,Bold" w:hAnsi="Times New Roman" w:cs="Times New Roman"/>
          <w:b/>
          <w:bCs/>
          <w:sz w:val="24"/>
          <w:szCs w:val="24"/>
        </w:rPr>
      </w:pPr>
    </w:p>
    <w:p w:rsidR="00501A2A" w:rsidRPr="00AD6A6B" w:rsidRDefault="00501A2A" w:rsidP="00E71996">
      <w:pPr>
        <w:autoSpaceDE w:val="0"/>
        <w:autoSpaceDN w:val="0"/>
        <w:adjustRightInd w:val="0"/>
        <w:spacing w:after="0" w:line="240" w:lineRule="auto"/>
        <w:ind w:left="2832" w:firstLine="708"/>
        <w:rPr>
          <w:rFonts w:ascii="Times New Roman" w:eastAsia="Times New Roman,Bold" w:hAnsi="Times New Roman" w:cs="Times New Roman"/>
          <w:b/>
          <w:bCs/>
          <w:sz w:val="24"/>
          <w:szCs w:val="24"/>
        </w:rPr>
      </w:pPr>
      <w:r w:rsidRPr="00AD6A6B">
        <w:rPr>
          <w:rFonts w:ascii="Times New Roman" w:hAnsi="Times New Roman" w:cs="Times New Roman"/>
          <w:b/>
          <w:bCs/>
          <w:sz w:val="24"/>
          <w:szCs w:val="24"/>
        </w:rPr>
        <w:t xml:space="preserve">BİRİNCİ </w:t>
      </w:r>
      <w:r w:rsidRPr="00AD6A6B">
        <w:rPr>
          <w:rFonts w:ascii="Times New Roman" w:eastAsia="Times New Roman,Bold" w:hAnsi="Times New Roman" w:cs="Times New Roman"/>
          <w:b/>
          <w:bCs/>
          <w:sz w:val="24"/>
          <w:szCs w:val="24"/>
        </w:rPr>
        <w:t xml:space="preserve"> BÖLÜM</w:t>
      </w:r>
    </w:p>
    <w:p w:rsidR="00501A2A" w:rsidRPr="008B2098" w:rsidRDefault="00501A2A" w:rsidP="00E71996">
      <w:pPr>
        <w:autoSpaceDE w:val="0"/>
        <w:autoSpaceDN w:val="0"/>
        <w:adjustRightInd w:val="0"/>
        <w:spacing w:after="0" w:line="240" w:lineRule="auto"/>
        <w:jc w:val="center"/>
        <w:rPr>
          <w:rFonts w:ascii="Times New Roman" w:eastAsia="Times New Roman,Bold" w:hAnsi="Times New Roman" w:cs="Times New Roman"/>
          <w:bCs/>
          <w:sz w:val="24"/>
          <w:szCs w:val="24"/>
        </w:rPr>
      </w:pPr>
    </w:p>
    <w:p w:rsidR="00501A2A" w:rsidRPr="008B2098" w:rsidRDefault="00501A2A" w:rsidP="00E71996">
      <w:pPr>
        <w:autoSpaceDE w:val="0"/>
        <w:autoSpaceDN w:val="0"/>
        <w:adjustRightInd w:val="0"/>
        <w:spacing w:after="0" w:line="240" w:lineRule="auto"/>
        <w:ind w:left="2124" w:firstLine="708"/>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0C07DF">
        <w:rPr>
          <w:rFonts w:ascii="Times New Roman" w:hAnsi="Times New Roman" w:cs="Times New Roman"/>
          <w:sz w:val="24"/>
          <w:szCs w:val="24"/>
        </w:rPr>
        <w:t>1) Bu yönergenin</w:t>
      </w:r>
      <w:r w:rsidR="0037372C">
        <w:rPr>
          <w:rFonts w:ascii="Times New Roman" w:hAnsi="Times New Roman" w:cs="Times New Roman"/>
          <w:sz w:val="24"/>
          <w:szCs w:val="24"/>
        </w:rPr>
        <w:t xml:space="preserve"> amacı, </w:t>
      </w:r>
      <w:r w:rsidR="00AD6A6B">
        <w:rPr>
          <w:rFonts w:ascii="Times New Roman" w:hAnsi="Times New Roman" w:cs="Times New Roman"/>
          <w:sz w:val="24"/>
          <w:szCs w:val="24"/>
        </w:rPr>
        <w:t>Maltepe</w:t>
      </w:r>
      <w:r w:rsidR="00514753">
        <w:rPr>
          <w:rFonts w:ascii="Times New Roman" w:hAnsi="Times New Roman" w:cs="Times New Roman"/>
          <w:sz w:val="24"/>
          <w:szCs w:val="24"/>
        </w:rPr>
        <w:t xml:space="preserve"> </w:t>
      </w:r>
      <w:r w:rsidR="0037372C">
        <w:rPr>
          <w:rFonts w:ascii="Times New Roman" w:hAnsi="Times New Roman" w:cs="Times New Roman"/>
          <w:sz w:val="24"/>
          <w:szCs w:val="24"/>
        </w:rPr>
        <w:t>İlçe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DD7F93">
        <w:rPr>
          <w:rFonts w:ascii="Times New Roman" w:hAnsi="Times New Roman" w:cs="Times New Roman"/>
          <w:sz w:val="24"/>
          <w:szCs w:val="24"/>
        </w:rPr>
        <w:t xml:space="preserve"> </w:t>
      </w:r>
      <w:r w:rsidR="0037372C">
        <w:rPr>
          <w:rFonts w:ascii="Times New Roman" w:hAnsi="Times New Roman" w:cs="Times New Roman"/>
          <w:sz w:val="24"/>
          <w:szCs w:val="24"/>
        </w:rPr>
        <w:t xml:space="preserve">hizmet alımı yöntemi ile </w:t>
      </w:r>
      <w:r w:rsidR="00AD6A6B">
        <w:rPr>
          <w:rFonts w:ascii="Times New Roman" w:hAnsi="Times New Roman" w:cs="Times New Roman"/>
          <w:sz w:val="24"/>
          <w:szCs w:val="24"/>
        </w:rPr>
        <w:t>Maltepe</w:t>
      </w:r>
      <w:r w:rsidR="0037372C">
        <w:rPr>
          <w:rFonts w:ascii="Times New Roman" w:hAnsi="Times New Roman" w:cs="Times New Roman"/>
          <w:sz w:val="24"/>
          <w:szCs w:val="24"/>
        </w:rPr>
        <w:t xml:space="preserve"> İlçe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00DD7F93">
        <w:rPr>
          <w:rFonts w:ascii="Times New Roman" w:hAnsi="Times New Roman" w:cs="Times New Roman"/>
          <w:sz w:val="24"/>
          <w:szCs w:val="24"/>
        </w:rPr>
        <w:t>(1) Bu yönerge</w:t>
      </w:r>
      <w:r w:rsidRPr="00126542">
        <w:rPr>
          <w:rFonts w:ascii="Times New Roman" w:hAnsi="Times New Roman" w:cs="Times New Roman"/>
          <w:sz w:val="24"/>
          <w:szCs w:val="24"/>
        </w:rPr>
        <w:t>, 20/</w:t>
      </w:r>
      <w:r w:rsidR="00DD7F93">
        <w:rPr>
          <w:rFonts w:ascii="Times New Roman" w:hAnsi="Times New Roman" w:cs="Times New Roman"/>
          <w:sz w:val="24"/>
          <w:szCs w:val="24"/>
        </w:rPr>
        <w:t>0</w:t>
      </w:r>
      <w:r w:rsidRPr="00126542">
        <w:rPr>
          <w:rFonts w:ascii="Times New Roman" w:hAnsi="Times New Roman" w:cs="Times New Roman"/>
          <w:sz w:val="24"/>
          <w:szCs w:val="24"/>
        </w:rPr>
        <w:t>6/2012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37372C">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37372C">
        <w:rPr>
          <w:rFonts w:ascii="Times New Roman" w:hAnsi="Times New Roman" w:cs="Times New Roman"/>
          <w:sz w:val="24"/>
          <w:szCs w:val="24"/>
        </w:rPr>
        <w:t xml:space="preserve"> İlçe</w:t>
      </w:r>
      <w:r w:rsidRPr="00126542">
        <w:rPr>
          <w:rFonts w:ascii="Times New Roman" w:hAnsi="Times New Roman" w:cs="Times New Roman"/>
          <w:sz w:val="24"/>
          <w:szCs w:val="24"/>
        </w:rPr>
        <w:t xml:space="preserve"> Milli Eğitim Müdürlüğü’nün görev ve yetki alanı</w:t>
      </w:r>
      <w:r w:rsidR="00A36E3C">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00DD7F93">
        <w:rPr>
          <w:rFonts w:ascii="Times New Roman" w:hAnsi="Times New Roman" w:cs="Times New Roman"/>
          <w:sz w:val="24"/>
          <w:szCs w:val="24"/>
        </w:rPr>
        <w:t>(1) Bu Yönerge</w:t>
      </w:r>
      <w:r w:rsidRPr="00126542">
        <w:rPr>
          <w:rFonts w:ascii="Times New Roman" w:hAnsi="Times New Roman" w:cs="Times New Roman"/>
          <w:sz w:val="24"/>
          <w:szCs w:val="24"/>
        </w:rPr>
        <w:t xml:space="preserve">,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w:t>
      </w:r>
      <w:r w:rsidR="00A36E3C">
        <w:rPr>
          <w:rFonts w:ascii="Times New Roman" w:hAnsi="Times New Roman" w:cs="Times New Roman"/>
          <w:sz w:val="24"/>
          <w:szCs w:val="24"/>
        </w:rPr>
        <w:t xml:space="preserve"> </w:t>
      </w:r>
      <w:r w:rsidRPr="00126542">
        <w:rPr>
          <w:rFonts w:ascii="Times New Roman" w:hAnsi="Times New Roman" w:cs="Times New Roman"/>
          <w:sz w:val="24"/>
          <w:szCs w:val="24"/>
        </w:rPr>
        <w:t>nun 80 inci</w:t>
      </w:r>
      <w:r w:rsidR="00A36E3C">
        <w:rPr>
          <w:rFonts w:ascii="Times New Roman" w:hAnsi="Times New Roman" w:cs="Times New Roman"/>
          <w:sz w:val="24"/>
          <w:szCs w:val="24"/>
        </w:rPr>
        <w:t xml:space="preserve"> </w:t>
      </w:r>
      <w:r w:rsidRPr="00126542">
        <w:rPr>
          <w:rFonts w:ascii="Times New Roman" w:hAnsi="Times New Roman" w:cs="Times New Roman"/>
          <w:sz w:val="24"/>
          <w:szCs w:val="24"/>
        </w:rPr>
        <w:t>maddesi ve bu maddeye dayanılarak çıkarılan 07/04/2004 tarih ve 25426 sayılı Resmi</w:t>
      </w:r>
      <w:r w:rsidR="00A36E3C">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Kurulları Hakkında Yönetmeliğin 7 inci</w:t>
      </w:r>
      <w:r w:rsidR="00A36E3C">
        <w:rPr>
          <w:rFonts w:ascii="Times New Roman" w:hAnsi="Times New Roman" w:cs="Times New Roman"/>
          <w:sz w:val="24"/>
          <w:szCs w:val="24"/>
        </w:rPr>
        <w:t xml:space="preserve"> </w:t>
      </w:r>
      <w:r w:rsidRPr="00126542">
        <w:rPr>
          <w:rFonts w:ascii="Times New Roman" w:hAnsi="Times New Roman" w:cs="Times New Roman"/>
          <w:sz w:val="24"/>
          <w:szCs w:val="24"/>
        </w:rPr>
        <w:t>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000C07DF">
        <w:rPr>
          <w:rFonts w:ascii="Times New Roman" w:hAnsi="Times New Roman" w:cs="Times New Roman"/>
          <w:sz w:val="24"/>
          <w:szCs w:val="24"/>
        </w:rPr>
        <w:t>(1) Bu Yönergenin</w:t>
      </w:r>
      <w:r w:rsidRPr="00126542">
        <w:rPr>
          <w:rFonts w:ascii="Times New Roman" w:hAnsi="Times New Roman" w:cs="Times New Roman"/>
          <w:sz w:val="24"/>
          <w:szCs w:val="24"/>
        </w:rPr>
        <w:t xml:space="preserve">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DD7F93"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Müdürlük</w:t>
      </w:r>
      <w:r w:rsidR="00501A2A" w:rsidRPr="008B2098">
        <w:rPr>
          <w:rFonts w:ascii="Times New Roman" w:hAnsi="Times New Roman" w:cs="Times New Roman"/>
          <w:sz w:val="24"/>
          <w:szCs w:val="24"/>
        </w:rPr>
        <w:t>:</w:t>
      </w:r>
      <w:r w:rsidR="0037372C">
        <w:rPr>
          <w:rFonts w:ascii="Times New Roman" w:hAnsi="Times New Roman" w:cs="Times New Roman"/>
          <w:sz w:val="24"/>
          <w:szCs w:val="24"/>
        </w:rPr>
        <w:t xml:space="preserve"> </w:t>
      </w:r>
      <w:r w:rsidR="00A36E3C">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37372C">
        <w:rPr>
          <w:rFonts w:ascii="Times New Roman" w:hAnsi="Times New Roman" w:cs="Times New Roman"/>
          <w:sz w:val="24"/>
          <w:szCs w:val="24"/>
        </w:rPr>
        <w:t xml:space="preserve"> İlçe</w:t>
      </w:r>
      <w:r w:rsidR="00501A2A" w:rsidRPr="00197E03">
        <w:rPr>
          <w:rFonts w:ascii="Times New Roman" w:hAnsi="Times New Roman" w:cs="Times New Roman"/>
          <w:sz w:val="24"/>
          <w:szCs w:val="24"/>
        </w:rPr>
        <w:t xml:space="preserve"> 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Sağlığı ve Güvenliği Kurulu:</w:t>
      </w:r>
      <w:r w:rsidR="00A36E3C">
        <w:rPr>
          <w:rFonts w:ascii="Times New Roman" w:eastAsia="Times New Roman,Bold" w:hAnsi="Times New Roman" w:cs="Times New Roman"/>
          <w:bCs/>
          <w:sz w:val="24"/>
          <w:szCs w:val="24"/>
        </w:rPr>
        <w:t xml:space="preserve"> </w:t>
      </w:r>
      <w:r w:rsidR="00AD6A6B">
        <w:rPr>
          <w:rFonts w:ascii="Times New Roman" w:hAnsi="Times New Roman" w:cs="Times New Roman"/>
          <w:sz w:val="24"/>
          <w:szCs w:val="24"/>
        </w:rPr>
        <w:t>Maltepe</w:t>
      </w:r>
      <w:r w:rsidR="0037372C">
        <w:rPr>
          <w:rFonts w:ascii="Times New Roman" w:hAnsi="Times New Roman" w:cs="Times New Roman"/>
          <w:sz w:val="24"/>
          <w:szCs w:val="24"/>
        </w:rPr>
        <w:t xml:space="preserve"> İlçe</w:t>
      </w:r>
      <w:r w:rsidR="00A36E3C">
        <w:rPr>
          <w:rFonts w:ascii="Times New Roman" w:hAnsi="Times New Roman" w:cs="Times New Roman"/>
          <w:sz w:val="24"/>
          <w:szCs w:val="24"/>
        </w:rPr>
        <w:t xml:space="preserve"> </w:t>
      </w:r>
      <w:r w:rsidRPr="000E521D">
        <w:rPr>
          <w:rFonts w:ascii="Times New Roman" w:eastAsia="Times New Roman,Bold" w:hAnsi="Times New Roman" w:cs="Times New Roman"/>
          <w:bCs/>
          <w:sz w:val="24"/>
          <w:szCs w:val="24"/>
        </w:rPr>
        <w:t>Milli Eğitim Müdürlüğü  merkez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lastRenderedPageBreak/>
        <w:t>İşveren</w:t>
      </w:r>
      <w:r w:rsidRPr="008B2098">
        <w:rPr>
          <w:rFonts w:ascii="Times New Roman" w:hAnsi="Times New Roman" w:cs="Times New Roman"/>
          <w:sz w:val="24"/>
          <w:szCs w:val="24"/>
        </w:rPr>
        <w:t>:</w:t>
      </w:r>
      <w:r w:rsidR="009A3684">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37372C">
        <w:rPr>
          <w:rFonts w:ascii="Times New Roman" w:hAnsi="Times New Roman" w:cs="Times New Roman"/>
          <w:sz w:val="24"/>
          <w:szCs w:val="24"/>
        </w:rPr>
        <w:t xml:space="preserve"> İlçe</w:t>
      </w:r>
      <w:r w:rsidR="009A3684">
        <w:rPr>
          <w:rFonts w:ascii="Times New Roman" w:hAnsi="Times New Roman" w:cs="Times New Roman"/>
          <w:sz w:val="24"/>
          <w:szCs w:val="24"/>
        </w:rPr>
        <w:t xml:space="preserve"> </w:t>
      </w:r>
      <w:r>
        <w:rPr>
          <w:rFonts w:ascii="Times New Roman" w:hAnsi="Times New Roman" w:cs="Times New Roman"/>
          <w:sz w:val="24"/>
          <w:szCs w:val="24"/>
        </w:rPr>
        <w:t>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A3684">
        <w:rPr>
          <w:rFonts w:ascii="Times New Roman" w:hAnsi="Times New Roman" w:cs="Times New Roman"/>
          <w:bCs/>
          <w:sz w:val="24"/>
          <w:szCs w:val="24"/>
        </w:rPr>
        <w:t>İşveren vekili</w:t>
      </w:r>
      <w:r w:rsidRPr="009A3684">
        <w:rPr>
          <w:rFonts w:ascii="Times New Roman" w:hAnsi="Times New Roman" w:cs="Times New Roman"/>
          <w:sz w:val="24"/>
          <w:szCs w:val="24"/>
        </w:rPr>
        <w:t>:</w:t>
      </w:r>
      <w:r w:rsidR="009A3684" w:rsidRPr="009A3684">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37372C" w:rsidRPr="009A3684">
        <w:rPr>
          <w:rFonts w:ascii="Times New Roman" w:hAnsi="Times New Roman" w:cs="Times New Roman"/>
          <w:sz w:val="24"/>
          <w:szCs w:val="24"/>
        </w:rPr>
        <w:t xml:space="preserve"> İlçe</w:t>
      </w:r>
      <w:r w:rsidR="009A3684" w:rsidRPr="009A3684">
        <w:rPr>
          <w:rFonts w:ascii="Times New Roman" w:hAnsi="Times New Roman" w:cs="Times New Roman"/>
          <w:sz w:val="24"/>
          <w:szCs w:val="24"/>
        </w:rPr>
        <w:t xml:space="preserve"> </w:t>
      </w:r>
      <w:r w:rsidR="009A3684">
        <w:rPr>
          <w:rFonts w:ascii="Times New Roman" w:hAnsi="Times New Roman" w:cs="Times New Roman"/>
          <w:sz w:val="24"/>
          <w:szCs w:val="24"/>
        </w:rPr>
        <w:t>Milli Eğitim Müdürlüğü Şube Müdürü</w:t>
      </w:r>
    </w:p>
    <w:p w:rsidR="009A3684" w:rsidRPr="009A3684" w:rsidRDefault="009A3684" w:rsidP="009A3684">
      <w:pPr>
        <w:pStyle w:val="ListeParagraf"/>
        <w:rPr>
          <w:rFonts w:ascii="Times New Roman" w:hAnsi="Times New Roman" w:cs="Times New Roman"/>
          <w:sz w:val="24"/>
          <w:szCs w:val="24"/>
        </w:rPr>
      </w:pPr>
    </w:p>
    <w:p w:rsidR="009A3684" w:rsidRPr="009A3684" w:rsidRDefault="009A3684" w:rsidP="009A3684">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9A3684"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A3684">
        <w:rPr>
          <w:rFonts w:ascii="Times New Roman" w:hAnsi="Times New Roman" w:cs="Times New Roman"/>
          <w:bCs/>
          <w:sz w:val="24"/>
          <w:szCs w:val="24"/>
        </w:rPr>
        <w:t>İşyeri Hekimi</w:t>
      </w:r>
      <w:r w:rsidRPr="009A3684">
        <w:rPr>
          <w:rFonts w:ascii="Times New Roman" w:hAnsi="Times New Roman" w:cs="Times New Roman"/>
          <w:sz w:val="24"/>
          <w:szCs w:val="24"/>
        </w:rPr>
        <w:t>: İşyerinde iş sağlığı ve güvenliği hizmetlerinde görev yapmak üzere Çalışma</w:t>
      </w:r>
      <w:r w:rsidR="009A3684" w:rsidRPr="009A3684">
        <w:rPr>
          <w:rFonts w:ascii="Times New Roman" w:hAnsi="Times New Roman" w:cs="Times New Roman"/>
          <w:sz w:val="24"/>
          <w:szCs w:val="24"/>
        </w:rPr>
        <w:t xml:space="preserve"> </w:t>
      </w:r>
      <w:r w:rsidRPr="009A3684">
        <w:rPr>
          <w:rFonts w:ascii="Times New Roman" w:hAnsi="Times New Roman" w:cs="Times New Roman"/>
          <w:sz w:val="24"/>
          <w:szCs w:val="24"/>
        </w:rPr>
        <w:t>ve Sosyal Güvenlik Bakanlığınca belgelendirilmiş hekimler.</w:t>
      </w:r>
      <w:r w:rsidR="009A3684" w:rsidRPr="009A3684">
        <w:rPr>
          <w:rFonts w:ascii="Times New Roman" w:hAnsi="Times New Roman" w:cs="Times New Roman"/>
          <w:sz w:val="24"/>
          <w:szCs w:val="24"/>
        </w:rPr>
        <w:t xml:space="preserve"> (Hekim görevlendirme zorunluluğu 01/07/2016 tarihinden itibaren başlayacaktır.</w:t>
      </w:r>
      <w:r w:rsidR="009A3684" w:rsidRPr="009A3684">
        <w:rPr>
          <w:rFonts w:ascii="Times New Roman" w:hAnsi="Times New Roman" w:cs="Times New Roman"/>
          <w:sz w:val="24"/>
          <w:szCs w:val="24"/>
        </w:rPr>
        <w:tab/>
        <w:t>Bu tarihe kadar ihtiyaç duyulması halinde 2014/16 (madde 6)  nolu genelgeye istinaden Toplum Sağlığı Merkezlerinden destek alınacaktır.)</w:t>
      </w:r>
    </w:p>
    <w:p w:rsidR="004D750E" w:rsidRPr="009A3684"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9A3684" w:rsidRPr="009A3684" w:rsidRDefault="00501A2A" w:rsidP="009A368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A3684">
        <w:rPr>
          <w:rFonts w:ascii="Times New Roman" w:hAnsi="Times New Roman" w:cs="Times New Roman"/>
          <w:bCs/>
          <w:sz w:val="24"/>
          <w:szCs w:val="24"/>
        </w:rPr>
        <w:t>Di</w:t>
      </w:r>
      <w:r w:rsidRPr="009A3684">
        <w:rPr>
          <w:rFonts w:ascii="Times New Roman" w:eastAsia="Times New Roman,Bold" w:hAnsi="Times New Roman" w:cs="Times New Roman"/>
          <w:bCs/>
          <w:sz w:val="24"/>
          <w:szCs w:val="24"/>
        </w:rPr>
        <w:t xml:space="preserve">ğer sağlık </w:t>
      </w:r>
      <w:r w:rsidR="00AD6A6B" w:rsidRPr="009A3684">
        <w:rPr>
          <w:rFonts w:ascii="Times New Roman" w:eastAsia="Times New Roman,Bold" w:hAnsi="Times New Roman" w:cs="Times New Roman"/>
          <w:bCs/>
          <w:sz w:val="24"/>
          <w:szCs w:val="24"/>
        </w:rPr>
        <w:t>personeli:</w:t>
      </w:r>
      <w:r w:rsidR="00AD6A6B" w:rsidRPr="009A3684">
        <w:rPr>
          <w:rFonts w:ascii="Times New Roman" w:hAnsi="Times New Roman" w:cs="Times New Roman"/>
          <w:sz w:val="24"/>
          <w:szCs w:val="24"/>
        </w:rPr>
        <w:t xml:space="preserve"> Hemşire</w:t>
      </w:r>
      <w:r w:rsidRPr="009A3684">
        <w:rPr>
          <w:rFonts w:ascii="Times New Roman" w:hAnsi="Times New Roman" w:cs="Times New Roman"/>
          <w:sz w:val="24"/>
          <w:szCs w:val="24"/>
        </w:rPr>
        <w:t>, sağlık memuru, acil tıp teknisyeni veya çevre sağlığı</w:t>
      </w:r>
      <w:r w:rsidR="009A3684" w:rsidRPr="009A3684">
        <w:rPr>
          <w:rFonts w:ascii="Times New Roman" w:hAnsi="Times New Roman" w:cs="Times New Roman"/>
          <w:sz w:val="24"/>
          <w:szCs w:val="24"/>
        </w:rPr>
        <w:t xml:space="preserve"> </w:t>
      </w:r>
      <w:r w:rsidRPr="009A3684">
        <w:rPr>
          <w:rFonts w:ascii="Times New Roman" w:hAnsi="Times New Roman" w:cs="Times New Roman"/>
          <w:sz w:val="24"/>
          <w:szCs w:val="24"/>
        </w:rPr>
        <w:t>teknisyeni.</w:t>
      </w:r>
      <w:r w:rsidR="00AD6A6B">
        <w:rPr>
          <w:rFonts w:ascii="Times New Roman" w:hAnsi="Times New Roman" w:cs="Times New Roman"/>
          <w:sz w:val="24"/>
          <w:szCs w:val="24"/>
        </w:rPr>
        <w:t xml:space="preserve"> (Sağlık personeli</w:t>
      </w:r>
      <w:r w:rsidR="009A3684" w:rsidRPr="009A3684">
        <w:rPr>
          <w:rFonts w:ascii="Times New Roman" w:hAnsi="Times New Roman" w:cs="Times New Roman"/>
          <w:sz w:val="24"/>
          <w:szCs w:val="24"/>
        </w:rPr>
        <w:t xml:space="preserve"> görevlendirme zorunluluğu 01/07/2016 tarihinden itibaren başlayacaktır.Bu tarihe kadar ihtiyaç duyulması halinde 2014/16 (madde 6)  nolu genelgeye istinaden Toplum Sağlığı Merkezlerinden destek alınacaktır.)</w:t>
      </w:r>
    </w:p>
    <w:p w:rsidR="00501A2A" w:rsidRDefault="00501A2A" w:rsidP="009A3684">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37372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9A3684">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37372C" w:rsidRPr="0037372C">
        <w:rPr>
          <w:rFonts w:ascii="Times New Roman" w:hAnsi="Times New Roman" w:cs="Times New Roman"/>
          <w:sz w:val="24"/>
          <w:szCs w:val="24"/>
        </w:rPr>
        <w:t xml:space="preserve"> İlçe </w:t>
      </w:r>
      <w:r w:rsidRPr="00B0248A">
        <w:rPr>
          <w:rFonts w:ascii="Times New Roman" w:hAnsi="Times New Roman" w:cs="Times New Roman"/>
          <w:sz w:val="24"/>
          <w:szCs w:val="24"/>
        </w:rPr>
        <w:t>Milli Eğitim Müdürlüğü’ne bağlı olarak İl genelindeki Okul ve Kurumlarda görev yapan İş-Kur personeli, Sürekli İşçiler</w:t>
      </w:r>
      <w:r w:rsidR="00C37C16">
        <w:rPr>
          <w:rFonts w:ascii="Times New Roman" w:hAnsi="Times New Roman" w:cs="Times New Roman"/>
          <w:sz w:val="24"/>
          <w:szCs w:val="24"/>
        </w:rPr>
        <w:t xml:space="preserve">, Ücretli öğretmenler </w:t>
      </w:r>
      <w:r w:rsidRPr="00B0248A">
        <w:rPr>
          <w:rFonts w:ascii="Times New Roman" w:hAnsi="Times New Roman" w:cs="Times New Roman"/>
          <w:sz w:val="24"/>
          <w:szCs w:val="24"/>
        </w:rPr>
        <w:t xml:space="preserve"> ile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AD6A6B"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hAnsi="Times New Roman" w:cs="Times New Roman"/>
          <w:sz w:val="24"/>
          <w:szCs w:val="24"/>
        </w:rPr>
        <w:t xml:space="preserve"> İşveren</w:t>
      </w:r>
      <w:r w:rsidR="00501A2A" w:rsidRPr="004F7FE6">
        <w:rPr>
          <w:rFonts w:ascii="Times New Roman" w:hAnsi="Times New Roman" w:cs="Times New Roman"/>
          <w:sz w:val="24"/>
          <w:szCs w:val="24"/>
        </w:rPr>
        <w:t xml:space="preserve"> tarafından mal veya hizmet üretmek amacıyla maddî olan ve olmayan</w:t>
      </w:r>
      <w:r w:rsidR="009A3684">
        <w:rPr>
          <w:rFonts w:ascii="Times New Roman" w:hAnsi="Times New Roman" w:cs="Times New Roman"/>
          <w:sz w:val="24"/>
          <w:szCs w:val="24"/>
        </w:rPr>
        <w:t xml:space="preserve"> </w:t>
      </w:r>
      <w:r w:rsidR="00501A2A"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AD6A6B"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Tehlike: Çalışma</w:t>
      </w:r>
      <w:r w:rsidR="006527D8" w:rsidRPr="006527D8">
        <w:rPr>
          <w:rFonts w:ascii="Times New Roman" w:hAnsi="Times New Roman" w:cs="Times New Roman"/>
          <w:sz w:val="24"/>
          <w:szCs w:val="24"/>
        </w:rPr>
        <w:t xml:space="preserve"> şartlarının, çalışılan makina ve ekipman ile çalışılan kimyasal maddelerin özellikleri nedeniyle</w:t>
      </w:r>
      <w:r>
        <w:rPr>
          <w:rFonts w:ascii="Times New Roman" w:hAnsi="Times New Roman" w:cs="Times New Roman"/>
          <w:sz w:val="24"/>
          <w:szCs w:val="24"/>
        </w:rPr>
        <w:t>,</w:t>
      </w:r>
      <w:r w:rsidR="006527D8" w:rsidRPr="006527D8">
        <w:rPr>
          <w:rFonts w:ascii="Times New Roman" w:hAnsi="Times New Roman" w:cs="Times New Roman"/>
          <w:sz w:val="24"/>
          <w:szCs w:val="24"/>
        </w:rPr>
        <w:t xml:space="preserv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AD6A6B"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Pr="004F7FE6">
        <w:rPr>
          <w:rFonts w:ascii="Times New Roman" w:hAnsi="Times New Roman" w:cs="Times New Roman"/>
          <w:sz w:val="24"/>
          <w:szCs w:val="24"/>
        </w:rPr>
        <w:t xml:space="preserve"> Belirli</w:t>
      </w:r>
      <w:r w:rsidR="00501A2A" w:rsidRPr="004F7FE6">
        <w:rPr>
          <w:rFonts w:ascii="Times New Roman" w:hAnsi="Times New Roman" w:cs="Times New Roman"/>
          <w:sz w:val="24"/>
          <w:szCs w:val="24"/>
        </w:rPr>
        <w:t xml:space="preserve"> bir tehlikeli olayın meydana gelme olasılığı ile bu olayın sonuçlarının ortaya</w:t>
      </w:r>
      <w:r w:rsidR="009A3684">
        <w:rPr>
          <w:rFonts w:ascii="Times New Roman" w:hAnsi="Times New Roman" w:cs="Times New Roman"/>
          <w:sz w:val="24"/>
          <w:szCs w:val="24"/>
        </w:rPr>
        <w:t xml:space="preserve"> </w:t>
      </w:r>
      <w:r w:rsidR="00501A2A"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 xml:space="preserve">Risk </w:t>
      </w:r>
      <w:r w:rsidR="00AD6A6B" w:rsidRPr="008B2098">
        <w:rPr>
          <w:rFonts w:ascii="Times New Roman" w:hAnsi="Times New Roman" w:cs="Times New Roman"/>
          <w:bCs/>
          <w:sz w:val="24"/>
          <w:szCs w:val="24"/>
        </w:rPr>
        <w:t>d</w:t>
      </w:r>
      <w:r w:rsidR="00AD6A6B" w:rsidRPr="008B2098">
        <w:rPr>
          <w:rFonts w:ascii="Times New Roman" w:eastAsia="Times New Roman,Bold" w:hAnsi="Times New Roman" w:cs="Times New Roman"/>
          <w:bCs/>
          <w:sz w:val="24"/>
          <w:szCs w:val="24"/>
        </w:rPr>
        <w:t>eğerlendirilmesi:</w:t>
      </w:r>
      <w:r w:rsidR="00AD6A6B" w:rsidRPr="004F7FE6">
        <w:rPr>
          <w:rFonts w:ascii="Times New Roman" w:hAnsi="Times New Roman" w:cs="Times New Roman"/>
          <w:sz w:val="24"/>
          <w:szCs w:val="24"/>
        </w:rPr>
        <w:t xml:space="preserve"> İşyerinde</w:t>
      </w:r>
      <w:r w:rsidRPr="004F7FE6">
        <w:rPr>
          <w:rFonts w:ascii="Times New Roman" w:hAnsi="Times New Roman" w:cs="Times New Roman"/>
          <w:sz w:val="24"/>
          <w:szCs w:val="24"/>
        </w:rPr>
        <w:t xml:space="preserve"> tüm tehlikeli olay ve durumların meydana gelme</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AD6A6B"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AD6A6B">
        <w:rPr>
          <w:rFonts w:ascii="Times New Roman" w:eastAsia="Times New Roman,Bold" w:hAnsi="Times New Roman" w:cs="Times New Roman"/>
          <w:b/>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9A3684">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9A3684">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sidR="009A3684">
        <w:rPr>
          <w:rFonts w:ascii="Times New Roman" w:hAnsi="Times New Roman" w:cs="Times New Roman"/>
          <w:sz w:val="24"/>
          <w:szCs w:val="24"/>
        </w:rPr>
        <w:t xml:space="preserve"> </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sidR="009A3684">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Kullanılacak iş ekipmanının, kimyasal madde ve preparatların seçimi, işyerindeki çalışma</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Yeni teknolojinin planlanması ve uygulanmasında, seçilecek iş ekipmanının çalışma ortam</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dikkate alınarak; iş sağlığı ve güvenliği ile iş hijyeni önlemlerinin uygulanmasında işbirliği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Özellikle ilkyardım, acil tıbbi müdahale, kurtarma ve yangınla mücadele </w:t>
      </w:r>
      <w:r w:rsidR="00AD6A6B" w:rsidRPr="004F7FE6">
        <w:rPr>
          <w:rFonts w:ascii="Times New Roman" w:hAnsi="Times New Roman" w:cs="Times New Roman"/>
          <w:sz w:val="24"/>
          <w:szCs w:val="24"/>
        </w:rPr>
        <w:t>konularında, işyeri</w:t>
      </w:r>
      <w:r w:rsidRPr="004F7FE6">
        <w:rPr>
          <w:rFonts w:ascii="Times New Roman" w:hAnsi="Times New Roman" w:cs="Times New Roman"/>
          <w:sz w:val="24"/>
          <w:szCs w:val="24"/>
        </w:rPr>
        <w:t xml:space="preserve">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AD6A6B" w:rsidP="00735B71">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4F7FE6">
        <w:rPr>
          <w:rFonts w:ascii="Times New Roman" w:hAnsi="Times New Roman" w:cs="Times New Roman"/>
          <w:sz w:val="24"/>
          <w:szCs w:val="24"/>
        </w:rPr>
        <w:t>alinde</w:t>
      </w:r>
      <w:r>
        <w:rPr>
          <w:rFonts w:ascii="Times New Roman" w:hAnsi="Times New Roman" w:cs="Times New Roman"/>
          <w:sz w:val="24"/>
          <w:szCs w:val="24"/>
        </w:rPr>
        <w:t>, gerekli</w:t>
      </w:r>
      <w:r w:rsidR="00501A2A" w:rsidRPr="004F7FE6">
        <w:rPr>
          <w:rFonts w:ascii="Times New Roman" w:hAnsi="Times New Roman" w:cs="Times New Roman"/>
          <w:sz w:val="24"/>
          <w:szCs w:val="24"/>
        </w:rPr>
        <w:t xml:space="preserve"> donanıma sahip ve özel olarak görevlendirilen kişiler hariç, çalışanlardan</w:t>
      </w:r>
      <w:r w:rsidR="009A3684">
        <w:rPr>
          <w:rFonts w:ascii="Times New Roman" w:hAnsi="Times New Roman" w:cs="Times New Roman"/>
          <w:sz w:val="24"/>
          <w:szCs w:val="24"/>
        </w:rPr>
        <w:t xml:space="preserve"> </w:t>
      </w:r>
      <w:r w:rsidR="00501A2A"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Çalışanların kendileri veya diğer kişilerin güvenliği için ciddi ve yakın bir tehlike</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sidR="009A3684">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w:t>
      </w:r>
      <w:r w:rsidR="009A3684">
        <w:rPr>
          <w:rFonts w:ascii="Times New Roman" w:hAnsi="Times New Roman" w:cs="Times New Roman"/>
          <w:sz w:val="24"/>
          <w:szCs w:val="24"/>
        </w:rPr>
        <w:t xml:space="preserve"> </w:t>
      </w:r>
      <w:r w:rsidR="00AD6A6B" w:rsidRPr="004F7FE6">
        <w:rPr>
          <w:rFonts w:ascii="Times New Roman" w:hAnsi="Times New Roman" w:cs="Times New Roman"/>
          <w:sz w:val="24"/>
          <w:szCs w:val="24"/>
        </w:rPr>
        <w:t>izlemesine</w:t>
      </w:r>
      <w:r w:rsidRPr="004F7FE6">
        <w:rPr>
          <w:rFonts w:ascii="Times New Roman" w:hAnsi="Times New Roman" w:cs="Times New Roman"/>
          <w:sz w:val="24"/>
          <w:szCs w:val="24"/>
        </w:rPr>
        <w:t xml:space="preserv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İşverenin, çalışanların sağlık ve güvenliği yönünde risk değerlendirmesi yaparak, değerlendirme sonucuna göre, alınması gereken koruyucu önlemlere ve kullanılması gereken koruyucu ekipmana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y)</w:t>
      </w:r>
      <w:r w:rsidR="009A3684">
        <w:rPr>
          <w:rFonts w:ascii="Times New Roman" w:hAnsi="Times New Roman" w:cs="Times New Roman"/>
          <w:bCs/>
          <w:sz w:val="24"/>
          <w:szCs w:val="24"/>
        </w:rPr>
        <w:t xml:space="preserve"> </w:t>
      </w:r>
      <w:r w:rsidRPr="00126542">
        <w:rPr>
          <w:rFonts w:ascii="Times New Roman" w:hAnsi="Times New Roman" w:cs="Times New Roman"/>
          <w:sz w:val="24"/>
          <w:szCs w:val="24"/>
        </w:rPr>
        <w:t>İşyerinde iş sağlığı ve güvenliği hizmetlerinin etkin bir biçimde sürdürülmesi için</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çalışanların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z)</w:t>
      </w:r>
      <w:r w:rsidR="009A3684">
        <w:rPr>
          <w:rFonts w:ascii="Times New Roman" w:hAnsi="Times New Roman" w:cs="Times New Roman"/>
          <w:sz w:val="24"/>
          <w:szCs w:val="24"/>
        </w:rPr>
        <w:t>Çalışanların</w:t>
      </w:r>
      <w:r w:rsidRPr="00126542">
        <w:rPr>
          <w:rFonts w:ascii="Times New Roman" w:hAnsi="Times New Roman" w:cs="Times New Roman"/>
          <w:sz w:val="24"/>
          <w:szCs w:val="24"/>
        </w:rPr>
        <w:t xml:space="preserve">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Pr="00126542">
        <w:rPr>
          <w:rFonts w:ascii="Times New Roman" w:hAnsi="Times New Roman" w:cs="Times New Roman"/>
          <w:sz w:val="24"/>
          <w:szCs w:val="24"/>
        </w:rPr>
        <w:t>Çalışanlara verilecek eğitim, işyerinin faaliyet alanına göre aşağıdaki ve benzeri</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ekipmanlarının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Ekranlı ekipmanlarla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a.b)</w:t>
      </w:r>
      <w:r w:rsidRPr="00126542">
        <w:rPr>
          <w:rFonts w:ascii="Times New Roman" w:hAnsi="Times New Roman" w:cs="Times New Roman"/>
          <w:sz w:val="24"/>
          <w:szCs w:val="24"/>
        </w:rPr>
        <w:t>İşverenler işyerinde alınan iş sağlığı ve güvenliği önlemlerine uyulup uyulmadığını</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denetlemek, çalışanları karşı karşıya bulundukları mesleki riskler, alınması gerekli tedbirler,</w:t>
      </w:r>
      <w:r w:rsidR="000C07DF">
        <w:rPr>
          <w:rFonts w:ascii="Times New Roman" w:hAnsi="Times New Roman" w:cs="Times New Roman"/>
          <w:sz w:val="24"/>
          <w:szCs w:val="24"/>
        </w:rPr>
        <w:t xml:space="preserve"> </w:t>
      </w:r>
      <w:r w:rsidRPr="00126542">
        <w:rPr>
          <w:rFonts w:ascii="Times New Roman" w:hAnsi="Times New Roman" w:cs="Times New Roman"/>
          <w:sz w:val="24"/>
          <w:szCs w:val="24"/>
        </w:rPr>
        <w:t>yasal hak ve sorumlulukları konusunda bilgilendirmek ve gerekli iş sağlığı ve güvenliği</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 xml:space="preserve">Güvenlik Bakanlığınca </w:t>
      </w:r>
      <w:r w:rsidR="00AD6A6B" w:rsidRPr="00126542">
        <w:rPr>
          <w:rFonts w:ascii="Times New Roman" w:hAnsi="Times New Roman" w:cs="Times New Roman"/>
          <w:sz w:val="24"/>
          <w:szCs w:val="24"/>
        </w:rPr>
        <w:t>07.04.2004</w:t>
      </w:r>
      <w:r w:rsidRPr="00126542">
        <w:rPr>
          <w:rFonts w:ascii="Times New Roman" w:hAnsi="Times New Roman" w:cs="Times New Roman"/>
          <w:sz w:val="24"/>
          <w:szCs w:val="24"/>
        </w:rPr>
        <w:t xml:space="preserve"> tarih ve 25426 sayılı Resmi Gazete' de yayımlanan</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Çalışanların İş Sağlığı ve Güvenliği Eğitimlerinin Usul ve Esasları Hakkında Yönetmelikte</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lastRenderedPageBreak/>
        <w:t>a.c)</w:t>
      </w:r>
      <w:r w:rsidRPr="00126542">
        <w:rPr>
          <w:rFonts w:ascii="Times New Roman" w:hAnsi="Times New Roman" w:cs="Times New Roman"/>
          <w:sz w:val="24"/>
          <w:szCs w:val="24"/>
        </w:rPr>
        <w:t>İşverenler işyerlerinde meydana gelen iş kazasını ve tespit edilecek meslek hastalığını en</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a.d)</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9A3684">
        <w:rPr>
          <w:rFonts w:ascii="Times New Roman" w:hAnsi="Times New Roman" w:cs="Times New Roman"/>
          <w:sz w:val="24"/>
          <w:szCs w:val="24"/>
        </w:rPr>
        <w:t xml:space="preserve"> </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9A3684">
        <w:rPr>
          <w:rFonts w:ascii="Times New Roman" w:hAnsi="Times New Roman" w:cs="Times New Roman"/>
          <w:sz w:val="24"/>
          <w:szCs w:val="24"/>
        </w:rPr>
        <w:t xml:space="preserve"> </w:t>
      </w:r>
      <w:r w:rsidRPr="004D750E">
        <w:rPr>
          <w:rFonts w:ascii="Times New Roman" w:hAnsi="Times New Roman" w:cs="Times New Roman"/>
          <w:sz w:val="24"/>
          <w:szCs w:val="24"/>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 xml:space="preserve">İşyerinde, daha önce hiç risk değerlendirmesi yapılmamış </w:t>
      </w:r>
      <w:r w:rsidR="00AD6A6B" w:rsidRPr="00126542">
        <w:rPr>
          <w:rFonts w:ascii="Times New Roman" w:hAnsi="Times New Roman" w:cs="Times New Roman"/>
          <w:sz w:val="24"/>
          <w:szCs w:val="24"/>
        </w:rPr>
        <w:t>olması, çalışanların</w:t>
      </w:r>
      <w:r w:rsidRPr="00126542">
        <w:rPr>
          <w:rFonts w:ascii="Times New Roman" w:hAnsi="Times New Roman" w:cs="Times New Roman"/>
          <w:sz w:val="24"/>
          <w:szCs w:val="24"/>
        </w:rPr>
        <w:t xml:space="preserve"> sağlık ve güvenliğini etkileyebilecek aşağıda belirtilen önemli değişikliklerin</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ir makine veya ekipman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9A3684">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9A3684">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w:t>
      </w:r>
      <w:r w:rsidR="009A3684">
        <w:rPr>
          <w:rFonts w:ascii="Times New Roman" w:hAnsi="Times New Roman" w:cs="Times New Roman"/>
          <w:sz w:val="24"/>
          <w:szCs w:val="24"/>
        </w:rPr>
        <w:t xml:space="preserve">daki sıralamada yer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9A3684">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9A3684">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w:t>
      </w:r>
      <w:r w:rsidR="00E71996">
        <w:rPr>
          <w:rFonts w:ascii="Times New Roman" w:hAnsi="Times New Roman" w:cs="Times New Roman"/>
          <w:sz w:val="24"/>
          <w:szCs w:val="24"/>
        </w:rPr>
        <w:t xml:space="preserve"> </w:t>
      </w:r>
      <w:r w:rsidRPr="00D1783B">
        <w:rPr>
          <w:rFonts w:ascii="Times New Roman" w:hAnsi="Times New Roman" w:cs="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faktörler ; toksit,</w:t>
      </w:r>
      <w:r w:rsidRPr="00D1783B">
        <w:rPr>
          <w:rFonts w:ascii="Times New Roman" w:hAnsi="Times New Roman" w:cs="Times New Roman"/>
          <w:sz w:val="24"/>
          <w:szCs w:val="24"/>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w:t>
      </w:r>
      <w:r w:rsidRPr="00D1783B">
        <w:rPr>
          <w:rFonts w:ascii="Times New Roman" w:hAnsi="Times New Roman" w:cs="Times New Roman"/>
          <w:sz w:val="24"/>
          <w:szCs w:val="24"/>
        </w:rPr>
        <w:lastRenderedPageBreak/>
        <w:t>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w:t>
      </w:r>
      <w:r w:rsidR="009A3684">
        <w:rPr>
          <w:rFonts w:ascii="Times New Roman" w:hAnsi="Times New Roman" w:cs="Times New Roman"/>
          <w:sz w:val="24"/>
          <w:szCs w:val="24"/>
        </w:rPr>
        <w:t xml:space="preserve"> </w:t>
      </w:r>
      <w:r w:rsidRPr="00D1783B">
        <w:rPr>
          <w:rFonts w:ascii="Times New Roman" w:hAnsi="Times New Roman" w:cs="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w:t>
      </w:r>
      <w:r w:rsidR="00361909">
        <w:rPr>
          <w:rFonts w:ascii="Times New Roman" w:hAnsi="Times New Roman" w:cs="Times New Roman"/>
          <w:bCs/>
          <w:sz w:val="24"/>
          <w:szCs w:val="24"/>
        </w:rPr>
        <w:t>6</w:t>
      </w:r>
      <w:r w:rsidRPr="00735B71">
        <w:rPr>
          <w:rFonts w:ascii="Times New Roman" w:hAnsi="Times New Roman" w:cs="Times New Roman"/>
          <w:bCs/>
          <w:sz w:val="24"/>
          <w:szCs w:val="24"/>
        </w:rPr>
        <w:t xml:space="preserve">)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E71996">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36190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w:t>
      </w:r>
      <w:r w:rsidR="00501A2A" w:rsidRPr="00735B71">
        <w:rPr>
          <w:rFonts w:ascii="Times New Roman" w:hAnsi="Times New Roman" w:cs="Times New Roman"/>
          <w:bCs/>
          <w:sz w:val="24"/>
          <w:szCs w:val="24"/>
        </w:rPr>
        <w:t xml:space="preserve">) </w:t>
      </w:r>
      <w:r w:rsidR="00501A2A"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16/06/2004 tarih ve 25494 sayılı Resmi Gazetede yayımlanan Ağır ve</w:t>
      </w:r>
      <w:r w:rsidR="00514753">
        <w:rPr>
          <w:rFonts w:ascii="Times New Roman" w:hAnsi="Times New Roman" w:cs="Times New Roman"/>
          <w:sz w:val="24"/>
          <w:szCs w:val="24"/>
        </w:rPr>
        <w:t xml:space="preserve"> </w:t>
      </w:r>
      <w:r w:rsidRPr="00D1783B">
        <w:rPr>
          <w:rFonts w:ascii="Times New Roman" w:hAnsi="Times New Roman" w:cs="Times New Roman"/>
          <w:sz w:val="24"/>
          <w:szCs w:val="24"/>
        </w:rPr>
        <w:t>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E71996" w:rsidRPr="00E71996" w:rsidRDefault="00E71996" w:rsidP="00E71996">
      <w:pPr>
        <w:pStyle w:val="ListeParagraf"/>
        <w:rPr>
          <w:rFonts w:ascii="Times New Roman" w:hAnsi="Times New Roman" w:cs="Times New Roman"/>
          <w:sz w:val="24"/>
          <w:szCs w:val="24"/>
        </w:rPr>
      </w:pPr>
    </w:p>
    <w:p w:rsidR="00E71996" w:rsidRPr="00D1783B" w:rsidRDefault="00E71996" w:rsidP="00E71996">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(2)</w:t>
      </w:r>
      <w:r w:rsidRPr="00126542">
        <w:rPr>
          <w:rFonts w:ascii="Times New Roman" w:hAnsi="Times New Roman" w:cs="Times New Roman"/>
          <w:sz w:val="24"/>
          <w:szCs w:val="24"/>
        </w:rPr>
        <w:t>İşverenler iş sağlığı ve güvenliği kurullarınca iş sağlığı ve güvenliği mevzuatına uygun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(3)</w:t>
      </w:r>
      <w:r w:rsidRPr="00126542">
        <w:rPr>
          <w:rFonts w:ascii="Times New Roman" w:hAnsi="Times New Roman" w:cs="Times New Roman"/>
          <w:sz w:val="24"/>
          <w:szCs w:val="24"/>
        </w:rPr>
        <w:t>İş sağlığı ve güvenliği kurullarının oluşumu, çalışma yöntemleri, ödev, yetki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yükümlülükleri Çalışma ve Sosyal Güvenlik Bakanlığınca 07/04/2004 tarih ve 25426 sayılı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Resmi Gazetede yayımlanan İş Sağlığı ve Güvenliği Kurulları Hakkında Yönetmelikte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lastRenderedPageBreak/>
        <w:t xml:space="preserve">   (4)</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r w:rsidR="009A3684" w:rsidRPr="009A3684">
        <w:rPr>
          <w:rFonts w:ascii="Times New Roman" w:hAnsi="Times New Roman" w:cs="Times New Roman"/>
          <w:sz w:val="24"/>
          <w:szCs w:val="24"/>
        </w:rPr>
        <w:t xml:space="preserve"> (Hekim görevlendirme zorunluluğu </w:t>
      </w:r>
      <w:r w:rsidR="00AD6A6B" w:rsidRPr="009A3684">
        <w:rPr>
          <w:rFonts w:ascii="Times New Roman" w:hAnsi="Times New Roman" w:cs="Times New Roman"/>
          <w:sz w:val="24"/>
          <w:szCs w:val="24"/>
        </w:rPr>
        <w:t>01.07.2016</w:t>
      </w:r>
      <w:r w:rsidR="009A3684" w:rsidRPr="009A3684">
        <w:rPr>
          <w:rFonts w:ascii="Times New Roman" w:hAnsi="Times New Roman" w:cs="Times New Roman"/>
          <w:sz w:val="24"/>
          <w:szCs w:val="24"/>
        </w:rPr>
        <w:t xml:space="preserve"> tarihinden itibaren başlayacaktır.</w:t>
      </w:r>
      <w:r w:rsidR="009A3684" w:rsidRPr="009A3684">
        <w:rPr>
          <w:rFonts w:ascii="Times New Roman" w:hAnsi="Times New Roman" w:cs="Times New Roman"/>
          <w:sz w:val="24"/>
          <w:szCs w:val="24"/>
        </w:rPr>
        <w:tab/>
        <w:t>Bu tarihe kadar ihtiyaç duyulma</w:t>
      </w:r>
      <w:r w:rsidR="00AD6A6B">
        <w:rPr>
          <w:rFonts w:ascii="Times New Roman" w:hAnsi="Times New Roman" w:cs="Times New Roman"/>
          <w:sz w:val="24"/>
          <w:szCs w:val="24"/>
        </w:rPr>
        <w:t xml:space="preserve">sı halinde 2014/16 (madde 6) </w:t>
      </w:r>
      <w:r w:rsidR="009A3684" w:rsidRPr="009A3684">
        <w:rPr>
          <w:rFonts w:ascii="Times New Roman" w:hAnsi="Times New Roman" w:cs="Times New Roman"/>
          <w:sz w:val="24"/>
          <w:szCs w:val="24"/>
        </w:rPr>
        <w:t>genelgeye istinaden Toplum Sağlığı Merkezlerinden destek alınacaktır.)</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(5)</w:t>
      </w:r>
      <w:r w:rsidRPr="00126542">
        <w:rPr>
          <w:rFonts w:ascii="Times New Roman" w:hAnsi="Times New Roman" w:cs="Times New Roman"/>
          <w:sz w:val="24"/>
          <w:szCs w:val="24"/>
        </w:rPr>
        <w:t>İşveren tarafından, iş sağlığı ve güvenliği kurulu üyelerine ve yedeklerine iş sağlığı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lastRenderedPageBreak/>
        <w:t>ç</w:t>
      </w:r>
      <w:r w:rsidRPr="00735B71">
        <w:rPr>
          <w:rFonts w:ascii="Times New Roman" w:hAnsi="Times New Roman" w:cs="Times New Roman"/>
          <w:bCs/>
          <w:sz w:val="24"/>
          <w:szCs w:val="24"/>
        </w:rPr>
        <w:t>)</w:t>
      </w:r>
      <w:r w:rsidRPr="00126542">
        <w:rPr>
          <w:rFonts w:ascii="Times New Roman" w:hAnsi="Times New Roman" w:cs="Times New Roman"/>
          <w:sz w:val="24"/>
          <w:szCs w:val="24"/>
        </w:rPr>
        <w:t>Endüstriyel hijyenin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g)</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İşyerinin niteliğine uygun bir iş sağlığı ve güvenliği iç yönetmelik taslağı hazırlamak, işverenin veya işveren vekilinin onayına sunmak </w:t>
      </w:r>
      <w:r w:rsidR="00E71996">
        <w:rPr>
          <w:rFonts w:ascii="Times New Roman" w:hAnsi="Times New Roman" w:cs="Times New Roman"/>
          <w:sz w:val="24"/>
          <w:szCs w:val="24"/>
        </w:rPr>
        <w:t>ve iç yönergenin</w:t>
      </w:r>
      <w:r w:rsidRPr="00F661F1">
        <w:rPr>
          <w:rFonts w:ascii="Times New Roman" w:hAnsi="Times New Roman" w:cs="Times New Roman"/>
          <w:sz w:val="24"/>
          <w:szCs w:val="24"/>
        </w:rPr>
        <w:t xml:space="preserve">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Kurullar en az </w:t>
      </w:r>
      <w:r w:rsidR="00E71996">
        <w:rPr>
          <w:rFonts w:ascii="Times New Roman" w:hAnsi="Times New Roman" w:cs="Times New Roman"/>
          <w:sz w:val="24"/>
          <w:szCs w:val="24"/>
        </w:rPr>
        <w:t>ik</w:t>
      </w:r>
      <w:r w:rsidR="005340C1">
        <w:rPr>
          <w:rFonts w:ascii="Times New Roman" w:hAnsi="Times New Roman" w:cs="Times New Roman"/>
          <w:sz w:val="24"/>
          <w:szCs w:val="24"/>
        </w:rPr>
        <w:t>i</w:t>
      </w:r>
      <w:r w:rsidR="00E71996">
        <w:rPr>
          <w:rFonts w:ascii="Times New Roman" w:hAnsi="Times New Roman" w:cs="Times New Roman"/>
          <w:sz w:val="24"/>
          <w:szCs w:val="24"/>
        </w:rPr>
        <w:t xml:space="preserve"> </w:t>
      </w:r>
      <w:r w:rsidRPr="00F661F1">
        <w:rPr>
          <w:rFonts w:ascii="Times New Roman" w:hAnsi="Times New Roman" w:cs="Times New Roman"/>
          <w:sz w:val="24"/>
          <w:szCs w:val="24"/>
        </w:rPr>
        <w:t>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İşveren, kendisine ait birden çok işyerinin her birinde kurulacak iş sağlığı ve güvenliği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işyerlerine ait iş sağlığı ve güvenliği ile ilgili raporları, en az altı ayda bir, ilgili teknik eleman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(9)</w:t>
      </w:r>
      <w:r w:rsidRPr="00126542">
        <w:rPr>
          <w:rFonts w:ascii="Times New Roman" w:hAnsi="Times New Roman" w:cs="Times New Roman"/>
          <w:sz w:val="24"/>
          <w:szCs w:val="24"/>
        </w:rPr>
        <w:t>İşveren veya işveren vekili, toplantı için gerekli yeri, araç ve gereçleri sağlamakla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 veya işveren vekili, kurulca hazırlanan toplantı tutanaklarını, kaza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diğer vakaların inceleme raporlarını ve kurulca işyerinde yapılan denetim sonuçlarına ait</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kurul raporlarını, iş müfettişlerinin incelemesini sağlamak amacıyla, işyerinde bulundurmakla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İşverenler, iş sağlığı ve güvenliği kurullarında mevzuata uygun olarak verilen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(10)</w:t>
      </w:r>
      <w:r w:rsidRPr="00126542">
        <w:rPr>
          <w:rFonts w:ascii="Times New Roman" w:hAnsi="Times New Roman" w:cs="Times New Roman"/>
          <w:sz w:val="24"/>
          <w:szCs w:val="24"/>
        </w:rPr>
        <w:t>İş sağlığı ve güvenliği kurulları, yapacakları tekliflerde, bulunacakları tavsiyelerde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verecekleri kararlarda işyerinin durumunu ve işverenin olanaklarını göz önünde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bulundururlar. Kurul üyeleri, görevleri nedeniyle öğrendikleri mesleki tekniklere ve çalışma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metotlarına ilişkin sırları gizli tutmak zorundadırlar. Kurullar, iş sağlığı ve güvenliğini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denetime yetkili iş müfettişlerinin işyerlerinde yapacakları çalışmaları kolaylaştırmak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(11)</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güvenliği kurullarınca konulan kurallar, yasaklar ile alınan karar ve tedbirlere uymak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zorundadırlar. Çalışanlar, işyerinde sağlık ve güvenlik tedbirlerinin belirlenmesi, uygulanması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 alınan tedbirlere uyulması hususunda iş sağlığı ve güvenliği kurullarıyla işbirliği yaparlar.</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Çalışanlar</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AD6A6B" w:rsidRPr="00126542">
        <w:rPr>
          <w:rFonts w:ascii="Times New Roman" w:hAnsi="Times New Roman" w:cs="Times New Roman"/>
          <w:sz w:val="24"/>
          <w:szCs w:val="24"/>
        </w:rPr>
        <w:t>İşverenler</w:t>
      </w:r>
      <w:r w:rsidR="00AD6A6B">
        <w:rPr>
          <w:rFonts w:ascii="Times New Roman" w:hAnsi="Times New Roman" w:cs="Times New Roman"/>
          <w:sz w:val="24"/>
          <w:szCs w:val="24"/>
        </w:rPr>
        <w:t>, devamlı</w:t>
      </w:r>
      <w:r w:rsidR="00501A2A" w:rsidRPr="00126542">
        <w:rPr>
          <w:rFonts w:ascii="Times New Roman" w:hAnsi="Times New Roman" w:cs="Times New Roman"/>
          <w:sz w:val="24"/>
          <w:szCs w:val="24"/>
        </w:rPr>
        <w:t xml:space="preserve"> olarak en az elli çalışan çalıştırdıkları işyerlerinde</w:t>
      </w:r>
      <w:r w:rsidR="00514753">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514753">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514753">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514753">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tehlike sınıf ve derecesine göre;</w:t>
      </w:r>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İşveren, çalışanların kişisel sağlık dosyalarını işten ayrılma tarihinden itibaren 10 yıl</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süreyle saklamak zorundadır. Çalışma ortamından kaynaklanan hastalıkların yükümlülük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süresinin Sosyal Güvenlik Kurumu Yüksek Sağlık Kurulu Başkanlığının vereceği karara göre10 yılı aşması halinde, evraklar belirlenen yeni süreye uygun olarak saklanır. Çalışanın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işyerinden ayrılarak başka bir işyerinde çalışmaya başlaması halinde, yeni işveren çalışanın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(4)</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yazacağı tedbir ve önerilerin yerine getirilmesinden ve defterin imzalanması ve düzenli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tutulmasından işveren veya işveren vekili sorumludur. Onaylı defter; seri numaralı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kendinden kopyalı olur ve İş Sağlığı ve Güvenliği Genel Müdürlüğüne, işyerinin bağlı olduğu</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Çalışma ve Sosyal Güvenlik Bakanlığının ilgili bölge müdürlüğüne veya notere her sayfası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onaylattırılır. Defterin aslı işveren, suretleri ise işyeri hekimi ve/veya iş güvenliği uzmanı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tarafından muhafaza edilir. Bu defterin, istenmesi halinde, iş müfettişlerine gösterilmesi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İşyerlerinde görevlendirilen işyeri hekimi ve iş güvenliği uzmanı ile hizmet alınan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sz w:val="24"/>
          <w:szCs w:val="24"/>
        </w:rPr>
        <w:t>Çalışanlar, sağlık ve güvenliklerini etkileyebilecek tehlikeleri iş sağlığı ve güvenliği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Çalışanlar, işyerinde yürütülecek iş sağlığı ve güvenliği hizmetlerinin amaç ve usulleri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(8)</w:t>
      </w:r>
      <w:r w:rsidRPr="00126542">
        <w:rPr>
          <w:rFonts w:ascii="Times New Roman" w:hAnsi="Times New Roman" w:cs="Times New Roman"/>
          <w:sz w:val="24"/>
          <w:szCs w:val="24"/>
        </w:rPr>
        <w:t>Çalışanlar, işverene karşı yükümlülükleri saklı kalmak şartıyla işyerinde sağlık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w:t>
      </w:r>
      <w:r w:rsidR="005340C1">
        <w:rPr>
          <w:rFonts w:ascii="Times New Roman" w:hAnsi="Times New Roman" w:cs="Times New Roman"/>
          <w:sz w:val="24"/>
          <w:szCs w:val="24"/>
        </w:rPr>
        <w:t xml:space="preserve"> </w:t>
      </w:r>
      <w:r w:rsidRPr="00D1783B">
        <w:rPr>
          <w:rFonts w:ascii="Times New Roman" w:hAnsi="Times New Roman" w:cs="Times New Roman"/>
          <w:sz w:val="24"/>
          <w:szCs w:val="24"/>
        </w:rPr>
        <w:t>,</w:t>
      </w:r>
      <w:r w:rsidR="005340C1">
        <w:rPr>
          <w:rFonts w:ascii="Times New Roman" w:hAnsi="Times New Roman" w:cs="Times New Roman"/>
          <w:sz w:val="24"/>
          <w:szCs w:val="24"/>
        </w:rPr>
        <w:t xml:space="preserve"> </w:t>
      </w:r>
      <w:r w:rsidRPr="00D1783B">
        <w:rPr>
          <w:rFonts w:ascii="Times New Roman" w:hAnsi="Times New Roman" w:cs="Times New Roman"/>
          <w:sz w:val="24"/>
          <w:szCs w:val="24"/>
        </w:rPr>
        <w:t>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sz w:val="24"/>
          <w:szCs w:val="24"/>
        </w:rPr>
        <w:t>İş sağlığı ve güvenliği hizmetleri ve eğitimleri çalışanl</w:t>
      </w:r>
      <w:r w:rsidR="00514753">
        <w:rPr>
          <w:rFonts w:ascii="Times New Roman" w:hAnsi="Times New Roman" w:cs="Times New Roman"/>
          <w:sz w:val="24"/>
          <w:szCs w:val="24"/>
        </w:rPr>
        <w:t>ara mali yük getirmeyecek şekild</w:t>
      </w:r>
      <w:r w:rsidRPr="00126542">
        <w:rPr>
          <w:rFonts w:ascii="Times New Roman" w:hAnsi="Times New Roman" w:cs="Times New Roman"/>
          <w:sz w:val="24"/>
          <w:szCs w:val="24"/>
        </w:rPr>
        <w:t>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İSGB; en az bir işyeri hekimi ile gereğinde diğer sağlık personeli ve sanayiden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sayılan işlerin yapıldığı işyerlerinde bunlara ilave olarak tehlike sınıfına uygun en az bir işgüvenliği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(2)</w:t>
      </w:r>
      <w:r w:rsidRPr="00126542">
        <w:rPr>
          <w:rFonts w:ascii="Times New Roman" w:hAnsi="Times New Roman" w:cs="Times New Roman"/>
          <w:sz w:val="24"/>
          <w:szCs w:val="24"/>
        </w:rPr>
        <w:t>İSGB, iş sağlığı ve güvenliği hizmetlerinin yürütülmesine ve çalışacak personel sayısına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(3)</w:t>
      </w:r>
      <w:r w:rsidRPr="00126542">
        <w:rPr>
          <w:rFonts w:ascii="Times New Roman" w:hAnsi="Times New Roman" w:cs="Times New Roman"/>
          <w:sz w:val="24"/>
          <w:szCs w:val="24"/>
        </w:rPr>
        <w:t>İSGB, iş sağlığı ve güvenliği hizmetlerini işyerinin tehlike sınıfı, sektörü ve çalışan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İSGB bu hizmetlerin sağlanması sırasında işin normal akışını aksatmamaya özen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İSGB’ lerde işyeri hekimi ve iş güvenliği uzmanı görevlendirilmesi durumunda bu</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Kamu kurum ve kuruluşlarında çalışan işyeri hekimi ve iş güvenliği uzmanları için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(9)</w:t>
      </w:r>
      <w:r w:rsidRPr="00126542">
        <w:rPr>
          <w:rFonts w:ascii="Times New Roman" w:hAnsi="Times New Roman" w:cs="Times New Roman"/>
          <w:sz w:val="24"/>
          <w:szCs w:val="24"/>
        </w:rPr>
        <w:t>İşyerinin çalışanı olan iş güvenliği uzmanına, iş sağlığı ve güvenliği ile ilgili çalışmaları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sz w:val="24"/>
          <w:szCs w:val="24"/>
        </w:rPr>
        <w:t>İSGB çalışma ortamının gözetimi ve sağlık gözetimi ile ilgili çalışmaları kaydeder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hijyen,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 ile işyerinde olabilecek sağlık tehlikeleri arasında bir ilişkinin olup olmadığını tespit etmek, gerektiğinde çalışma ortamı ile ilgili ölçümler yapılmasını sağlayarak</w:t>
      </w:r>
      <w:r w:rsidR="005340C1">
        <w:rPr>
          <w:rFonts w:ascii="Times New Roman" w:hAnsi="Times New Roman" w:cs="Times New Roman"/>
          <w:sz w:val="24"/>
          <w:szCs w:val="24"/>
        </w:rPr>
        <w:t xml:space="preserve"> </w:t>
      </w:r>
      <w:r w:rsidRPr="00F661F1">
        <w:rPr>
          <w:rFonts w:ascii="Times New Roman" w:hAnsi="Times New Roman" w:cs="Times New Roman"/>
          <w:sz w:val="24"/>
          <w:szCs w:val="24"/>
        </w:rPr>
        <w:t xml:space="preserve">, alınan sonuçların çalışanların sağlığı yönünden değerlendirmesini yapmak, işin yürütümünde ergonomik ve psikososyal riskler açısından çalışanların fiziksel ve zihinsel kapasitelerini dikkate alarak iş ile </w:t>
      </w:r>
      <w:r w:rsidRPr="00F661F1">
        <w:rPr>
          <w:rFonts w:ascii="Times New Roman" w:hAnsi="Times New Roman" w:cs="Times New Roman"/>
          <w:sz w:val="24"/>
          <w:szCs w:val="24"/>
        </w:rPr>
        <w:lastRenderedPageBreak/>
        <w:t>çalışanların uyumunu sağlamak ve çalışma ortamındaki stres faktörlerinden korunmaları için araştırmalar yapmaktır.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Gerekli laboratuar tetkikleri, radyolojik muayeneler ve portör muayenelerini yaptırmak, bulaşıcı hastalıkların kontrolünü sağlamak, bağışıklama çalışmaları yapmak, işyeri ve eklentilerinin genel hijyen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hijyen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rehabilitasyonu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lastRenderedPageBreak/>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İşyeri hekimleri, bu Yönetmelikte belirtilen görevlerini yaparken, işin normal akışını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mümkün olduğu kadar aksatmamak ve verimli bir çalışma ortamının sağlanmasına katkıda</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bulunmak, işverenin ve işyerinin meslek sırları, ekonomik ve ticari durumları hakkındaki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onaylı deftere yazmak ve bulunması halinde ve gerektiği durumlarda iş güvenliği uzmanı ile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birlikte eş zamanlı imzalamak ve suretlerini saklamak zorundadır. Onaylı defter; işyeri hekimi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ile işveren veya işveren vekilince, bulunması halinde ve gerektiğinde iş güvenliği uzmanı ile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eş zamanlı olarak imzalanır. Defterin imzalanmaması veya düzenli tutulmamasından işveren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eastAsia="Times New Roman,Bold" w:hAnsi="Times New Roman" w:cs="Times New Roman"/>
          <w:bCs/>
          <w:sz w:val="24"/>
          <w:szCs w:val="24"/>
        </w:rPr>
        <w:t>ç)</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 xml:space="preserve">maddeler de dâhil olmak üzere işin planlanması, organizasyonu ve </w:t>
      </w:r>
      <w:r w:rsidR="00AD6A6B" w:rsidRPr="00126542">
        <w:rPr>
          <w:rFonts w:ascii="Times New Roman" w:hAnsi="Times New Roman" w:cs="Times New Roman"/>
          <w:sz w:val="24"/>
          <w:szCs w:val="24"/>
        </w:rPr>
        <w:t>uygulanması, kişisel</w:t>
      </w:r>
      <w:r w:rsidRPr="00126542">
        <w:rPr>
          <w:rFonts w:ascii="Times New Roman" w:hAnsi="Times New Roman" w:cs="Times New Roman"/>
          <w:sz w:val="24"/>
          <w:szCs w:val="24"/>
        </w:rPr>
        <w:t xml:space="preserve"> koruyucu donanımların seçimi, temini, kullanımı, bakımı, muhafazası ve test edilmesi</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gözetimini yapmak, işyerinde iş sağlığı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güvenliği yönünden yapılması gereken periyodik bakım, kontrol ve ölçümleri planlamak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uygulanmasını kontrol etmek. İşyerinde kaza, yangın veya patlamaların önlenmesi için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mevzuata uygun çalışmalar yapmak ve uygulamaları takip etmek; doğal afet, kaza, yangın</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veya patlama gibi durumlar için acil durum planlarının hazırlanmasını sağlamak, periyodik</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olarak eğitimleri ve tatbikatları yaptırmak, acil durum planı doğrultusunda hareket edilmesini</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 xml:space="preserve">Eğitim, bilgilendirme ve </w:t>
      </w:r>
      <w:r w:rsidR="00AD6A6B" w:rsidRPr="00EA6727">
        <w:rPr>
          <w:rFonts w:ascii="Times New Roman" w:hAnsi="Times New Roman" w:cs="Times New Roman"/>
          <w:sz w:val="24"/>
          <w:szCs w:val="24"/>
        </w:rPr>
        <w:t>kayıt</w:t>
      </w:r>
      <w:r w:rsidR="00AD6A6B">
        <w:rPr>
          <w:rFonts w:ascii="Times New Roman" w:hAnsi="Times New Roman" w:cs="Times New Roman"/>
          <w:sz w:val="24"/>
          <w:szCs w:val="24"/>
        </w:rPr>
        <w:t>: İş</w:t>
      </w:r>
      <w:r w:rsidRPr="00126542">
        <w:rPr>
          <w:rFonts w:ascii="Times New Roman" w:hAnsi="Times New Roman" w:cs="Times New Roman"/>
          <w:sz w:val="24"/>
          <w:szCs w:val="24"/>
        </w:rPr>
        <w:t xml:space="preserve"> güvenliği eğitimlerini ilgili mevzuata uygun olarak</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 xml:space="preserve">planlamak ve </w:t>
      </w:r>
      <w:r w:rsidR="00AD6A6B" w:rsidRPr="00126542">
        <w:rPr>
          <w:rFonts w:ascii="Times New Roman" w:hAnsi="Times New Roman" w:cs="Times New Roman"/>
          <w:sz w:val="24"/>
          <w:szCs w:val="24"/>
        </w:rPr>
        <w:t>uygulamak. Çalışma</w:t>
      </w:r>
      <w:r w:rsidRPr="00126542">
        <w:rPr>
          <w:rFonts w:ascii="Times New Roman" w:hAnsi="Times New Roman" w:cs="Times New Roman"/>
          <w:sz w:val="24"/>
          <w:szCs w:val="24"/>
        </w:rPr>
        <w:t xml:space="preserve"> ortamının gözetimi ile ilgili çalışmaları kaydetmek ve yıllık</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iş kazaları ve meslek</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yapmak.</w:t>
      </w:r>
      <w:r w:rsidR="005340C1">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AD6A6B"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AD6A6B">
        <w:rPr>
          <w:rFonts w:ascii="Times New Roman" w:eastAsia="Times New Roman,Bold" w:hAnsi="Times New Roman" w:cs="Times New Roman"/>
          <w:b/>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 xml:space="preserve">Genel iş sağlığı ve güvenliği kuralları: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5340C1">
        <w:rPr>
          <w:rFonts w:ascii="Times New Roman" w:hAnsi="Times New Roman" w:cs="Times New Roman"/>
          <w:sz w:val="24"/>
          <w:szCs w:val="24"/>
        </w:rPr>
        <w:t xml:space="preserve"> </w:t>
      </w:r>
      <w:r w:rsidR="002A6D00">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bünyesinde çalışan tüm</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 xml:space="preserve">personelin çalışma süresince uyması zorunlu iş sağlığı ve güvenliği ile ilgili </w:t>
      </w:r>
      <w:r w:rsidRPr="00420C71">
        <w:rPr>
          <w:rFonts w:ascii="Times New Roman" w:hAnsi="Times New Roman" w:cs="Times New Roman"/>
          <w:b/>
          <w:sz w:val="24"/>
          <w:szCs w:val="24"/>
        </w:rPr>
        <w:t>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ve sağlıksız koşulların derhal ilgili birim amirine bildirilmesi zorunludur.</w:t>
      </w:r>
      <w:r w:rsidR="00E71996">
        <w:rPr>
          <w:rFonts w:ascii="Times New Roman" w:hAnsi="Times New Roman" w:cs="Times New Roman"/>
          <w:sz w:val="24"/>
          <w:szCs w:val="24"/>
        </w:rPr>
        <w:t xml:space="preserve"> </w:t>
      </w:r>
      <w:r w:rsidRPr="00126542">
        <w:rPr>
          <w:rFonts w:ascii="Times New Roman" w:hAnsi="Times New Roman" w:cs="Times New Roman"/>
          <w:sz w:val="24"/>
          <w:szCs w:val="24"/>
        </w:rPr>
        <w:t>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cihaz, araç, gereç, tehlikeli madde, taşıma ekipmanı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w:t>
      </w:r>
      <w:r w:rsidR="00E71996">
        <w:rPr>
          <w:rFonts w:ascii="Times New Roman" w:hAnsi="Times New Roman" w:cs="Times New Roman"/>
          <w:sz w:val="24"/>
          <w:szCs w:val="24"/>
        </w:rPr>
        <w:t xml:space="preserve"> </w:t>
      </w:r>
      <w:r w:rsidRPr="002A6D00">
        <w:rPr>
          <w:rFonts w:ascii="Times New Roman" w:hAnsi="Times New Roman" w:cs="Times New Roman"/>
          <w:sz w:val="24"/>
          <w:szCs w:val="24"/>
        </w:rPr>
        <w:t>ayrıca patlayıcı ve yanıcı malzemenin bulunduğu yerlerde yanıcı madde ile yaklaşmak,sigara içmek kesinlikle yasaktır.Yanıcı ve patlayıcı madde olan benzin,alkol ve diğer sıvı maddeler bina dışında açık bir yerde bulunsalar dahi sigara içmek, ateşle yaklaşmak yasaktır.</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00514753">
        <w:rPr>
          <w:rFonts w:ascii="Times New Roman" w:hAnsi="Times New Roman" w:cs="Times New Roman"/>
          <w:bCs/>
          <w:sz w:val="24"/>
          <w:szCs w:val="24"/>
        </w:rPr>
        <w:t xml:space="preserve"> </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514753" w:rsidRDefault="00514753" w:rsidP="0051475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501A2A" w:rsidRPr="00514753">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514753">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514753">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514753">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514753">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514753">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Çalışan makine ve cihazlar durdurulmadan kesinlikle temizlik, bakım, onarım 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 ekipman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Forklift,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783EE2"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v</w:t>
      </w:r>
      <w:r w:rsidR="00501A2A" w:rsidRPr="004D750E">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w:t>
      </w:r>
      <w:r w:rsidR="005340C1">
        <w:rPr>
          <w:rFonts w:ascii="Times New Roman" w:hAnsi="Times New Roman" w:cs="Times New Roman"/>
          <w:sz w:val="24"/>
          <w:szCs w:val="24"/>
        </w:rPr>
        <w:t xml:space="preserve"> </w:t>
      </w:r>
      <w:r w:rsidRPr="00F16F40">
        <w:rPr>
          <w:rFonts w:ascii="Times New Roman" w:hAnsi="Times New Roman" w:cs="Times New Roman"/>
          <w:sz w:val="24"/>
          <w:szCs w:val="24"/>
        </w:rPr>
        <w:t>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w:t>
      </w:r>
      <w:r w:rsidR="00E71996">
        <w:rPr>
          <w:rFonts w:ascii="Times New Roman" w:hAnsi="Times New Roman" w:cs="Times New Roman"/>
          <w:sz w:val="24"/>
          <w:szCs w:val="24"/>
        </w:rPr>
        <w:t xml:space="preserve"> </w:t>
      </w:r>
      <w:r w:rsidRPr="00F16F40">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w:t>
      </w:r>
      <w:r w:rsidR="00420C71">
        <w:rPr>
          <w:rFonts w:ascii="Times New Roman" w:hAnsi="Times New Roman" w:cs="Times New Roman"/>
          <w:sz w:val="24"/>
          <w:szCs w:val="24"/>
        </w:rPr>
        <w:t>ler</w:t>
      </w:r>
      <w:r w:rsidRPr="00F16F40">
        <w:rPr>
          <w:rFonts w:ascii="Times New Roman" w:hAnsi="Times New Roman" w:cs="Times New Roman"/>
          <w:sz w:val="24"/>
          <w:szCs w:val="24"/>
        </w:rPr>
        <w:t>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5340C1">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Hareket halindeki araç ve iş makinelerine binmek veya </w:t>
      </w:r>
      <w:r w:rsidR="00420C71" w:rsidRPr="00F16F40">
        <w:rPr>
          <w:rFonts w:ascii="Times New Roman" w:hAnsi="Times New Roman" w:cs="Times New Roman"/>
          <w:sz w:val="24"/>
          <w:szCs w:val="24"/>
        </w:rPr>
        <w:t>inmek</w:t>
      </w:r>
      <w:r w:rsidR="00420C71">
        <w:rPr>
          <w:rFonts w:ascii="Times New Roman" w:hAnsi="Times New Roman" w:cs="Times New Roman"/>
          <w:sz w:val="24"/>
          <w:szCs w:val="24"/>
        </w:rPr>
        <w:t>, ayrıca</w:t>
      </w:r>
      <w:r w:rsidRPr="00F16F40">
        <w:rPr>
          <w:rFonts w:ascii="Times New Roman" w:hAnsi="Times New Roman" w:cs="Times New Roman"/>
          <w:sz w:val="24"/>
          <w:szCs w:val="24"/>
        </w:rPr>
        <w:t xml:space="preserve"> içine girmeyerek asılı olarak gitmek yasaktır. İnsan taşımaya elverişli </w:t>
      </w:r>
      <w:r w:rsidR="00420C71" w:rsidRPr="00F16F40">
        <w:rPr>
          <w:rFonts w:ascii="Times New Roman" w:hAnsi="Times New Roman" w:cs="Times New Roman"/>
          <w:sz w:val="24"/>
          <w:szCs w:val="24"/>
        </w:rPr>
        <w:t>olmayan</w:t>
      </w:r>
      <w:r w:rsidR="00420C71">
        <w:rPr>
          <w:rFonts w:ascii="Times New Roman" w:hAnsi="Times New Roman" w:cs="Times New Roman"/>
          <w:sz w:val="24"/>
          <w:szCs w:val="24"/>
        </w:rPr>
        <w:t>, ayrıca</w:t>
      </w:r>
      <w:r w:rsidRPr="00F16F40">
        <w:rPr>
          <w:rFonts w:ascii="Times New Roman" w:hAnsi="Times New Roman" w:cs="Times New Roman"/>
          <w:sz w:val="24"/>
          <w:szCs w:val="24"/>
        </w:rPr>
        <w:t xml:space="preserve"> şoför mahalli dolu olan araçların kasalarına </w:t>
      </w:r>
      <w:r w:rsidR="00420C71" w:rsidRPr="00F16F40">
        <w:rPr>
          <w:rFonts w:ascii="Times New Roman" w:hAnsi="Times New Roman" w:cs="Times New Roman"/>
          <w:sz w:val="24"/>
          <w:szCs w:val="24"/>
        </w:rPr>
        <w:t>binmek, asılmak, arkalarına</w:t>
      </w:r>
      <w:r w:rsidRPr="00F16F40">
        <w:rPr>
          <w:rFonts w:ascii="Times New Roman" w:hAnsi="Times New Roman" w:cs="Times New Roman"/>
          <w:sz w:val="24"/>
          <w:szCs w:val="24"/>
        </w:rPr>
        <w:t xml:space="preserve">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w:t>
      </w:r>
      <w:r w:rsidR="00420C71">
        <w:rPr>
          <w:rFonts w:ascii="Times New Roman" w:hAnsi="Times New Roman" w:cs="Times New Roman"/>
          <w:sz w:val="24"/>
          <w:szCs w:val="24"/>
        </w:rPr>
        <w:t>ise, yağın</w:t>
      </w:r>
      <w:r w:rsidRPr="00F16F40">
        <w:rPr>
          <w:rFonts w:ascii="Times New Roman" w:hAnsi="Times New Roman" w:cs="Times New Roman"/>
          <w:sz w:val="24"/>
          <w:szCs w:val="24"/>
        </w:rPr>
        <w:t xml:space="preserve"> zemine akmaması </w:t>
      </w:r>
      <w:r w:rsidR="00420C71" w:rsidRPr="00F16F40">
        <w:rPr>
          <w:rFonts w:ascii="Times New Roman" w:hAnsi="Times New Roman" w:cs="Times New Roman"/>
          <w:sz w:val="24"/>
          <w:szCs w:val="24"/>
        </w:rPr>
        <w:t>sağlanmalıdır. Yağlanan</w:t>
      </w:r>
      <w:r w:rsidRPr="00F16F40">
        <w:rPr>
          <w:rFonts w:ascii="Times New Roman" w:hAnsi="Times New Roman" w:cs="Times New Roman"/>
          <w:sz w:val="24"/>
          <w:szCs w:val="24"/>
        </w:rPr>
        <w:t xml:space="preserve">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420C71"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Deforme olmuş el aletleri ve takımlar </w:t>
      </w:r>
      <w:r w:rsidR="00501A2A" w:rsidRPr="00F16F40">
        <w:rPr>
          <w:rFonts w:ascii="Times New Roman" w:hAnsi="Times New Roman" w:cs="Times New Roman"/>
          <w:sz w:val="24"/>
          <w:szCs w:val="24"/>
        </w:rPr>
        <w:t>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Tozun, talaşın ve benzerlerinin basınçlı hava ile temizlenme esnasında etrafta başka kimsenin bulunmamasına dikkat etmek gerekmektedir. Şayet iş mecburiyeti nedeniyle, </w:t>
      </w:r>
      <w:r w:rsidRPr="00F16F40">
        <w:rPr>
          <w:rFonts w:ascii="Times New Roman" w:hAnsi="Times New Roman" w:cs="Times New Roman"/>
          <w:sz w:val="24"/>
          <w:szCs w:val="24"/>
        </w:rPr>
        <w:lastRenderedPageBreak/>
        <w:t>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420C71" w:rsidRDefault="00F16F40" w:rsidP="00420C71">
      <w:pPr>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Emniyet ve tertibat sağlanmadan, gerekli önlemler alınmadan elektrikle ilgili çalışma yapmak yasaktır. Ehil olmayan kişiler elektrikle ilgili tamir,</w:t>
      </w:r>
      <w:r w:rsidR="00E71996">
        <w:rPr>
          <w:rFonts w:ascii="Times New Roman" w:hAnsi="Times New Roman" w:cs="Times New Roman"/>
          <w:sz w:val="24"/>
          <w:szCs w:val="24"/>
        </w:rPr>
        <w:t xml:space="preserve"> </w:t>
      </w:r>
      <w:r w:rsidR="00420C71" w:rsidRPr="00F16F40">
        <w:rPr>
          <w:rFonts w:ascii="Times New Roman" w:hAnsi="Times New Roman" w:cs="Times New Roman"/>
          <w:sz w:val="24"/>
          <w:szCs w:val="24"/>
        </w:rPr>
        <w:t>bakım, onarım</w:t>
      </w:r>
      <w:r w:rsidRPr="00F16F40">
        <w:rPr>
          <w:rFonts w:ascii="Times New Roman" w:hAnsi="Times New Roman" w:cs="Times New Roman"/>
          <w:sz w:val="24"/>
          <w:szCs w:val="24"/>
        </w:rPr>
        <w:t xml:space="preserve">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E71996">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Aparatların, el aletlerinin, makine ve tezgahların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Yapı itibariyle tehlike arz eden malzeme ve teçhizatı veya malzemeyi, araç, gereç ve makineyi nakledecek olanlar, bu işle görevlendirilmiş olmalıdırlar. Nakil sırasında, çalışanın, nakledilen </w:t>
      </w:r>
      <w:r w:rsidR="00420C71" w:rsidRPr="006A7F01">
        <w:rPr>
          <w:rFonts w:ascii="Times New Roman" w:hAnsi="Times New Roman" w:cs="Times New Roman"/>
          <w:sz w:val="24"/>
          <w:szCs w:val="24"/>
        </w:rPr>
        <w:t>makine, araç</w:t>
      </w:r>
      <w:r w:rsidRPr="006A7F01">
        <w:rPr>
          <w:rFonts w:ascii="Times New Roman" w:hAnsi="Times New Roman" w:cs="Times New Roman"/>
          <w:sz w:val="24"/>
          <w:szCs w:val="24"/>
        </w:rPr>
        <w:t xml:space="preserve">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xml:space="preserve">, trafik emniyeti ve çevre emniyetinin de dikkate </w:t>
      </w:r>
      <w:r w:rsidR="00420C71" w:rsidRPr="006A7F01">
        <w:rPr>
          <w:rFonts w:ascii="Times New Roman" w:hAnsi="Times New Roman" w:cs="Times New Roman"/>
          <w:sz w:val="24"/>
          <w:szCs w:val="24"/>
        </w:rPr>
        <w:t>alınarak, gerekli</w:t>
      </w:r>
      <w:r w:rsidRPr="006A7F01">
        <w:rPr>
          <w:rFonts w:ascii="Times New Roman" w:hAnsi="Times New Roman" w:cs="Times New Roman"/>
          <w:sz w:val="24"/>
          <w:szCs w:val="24"/>
        </w:rPr>
        <w:t xml:space="preserve">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Yüksek dolapların veya yüksek malzemenin üzerine tırmanmak veya atlamak yasaktır. Yüksek bir yere çıkmak gerekiyorsa gerekli aparat; paraşüt tipi emniyet kemeri, </w:t>
      </w:r>
      <w:r w:rsidR="00420C71" w:rsidRPr="006A7F01">
        <w:rPr>
          <w:rFonts w:ascii="Times New Roman" w:hAnsi="Times New Roman" w:cs="Times New Roman"/>
          <w:sz w:val="24"/>
          <w:szCs w:val="24"/>
        </w:rPr>
        <w:t>merdiven, sepetli</w:t>
      </w:r>
      <w:r w:rsidRPr="006A7F01">
        <w:rPr>
          <w:rFonts w:ascii="Times New Roman" w:hAnsi="Times New Roman" w:cs="Times New Roman"/>
          <w:sz w:val="24"/>
          <w:szCs w:val="24"/>
        </w:rPr>
        <w:t xml:space="preserve">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Yüklü pozisyonda bulunan </w:t>
      </w:r>
      <w:r w:rsidR="00420C71" w:rsidRPr="006A7F01">
        <w:rPr>
          <w:rFonts w:ascii="Times New Roman" w:hAnsi="Times New Roman" w:cs="Times New Roman"/>
          <w:sz w:val="24"/>
          <w:szCs w:val="24"/>
        </w:rPr>
        <w:t>araçların, vinçlerin</w:t>
      </w:r>
      <w:r w:rsidRPr="006A7F01">
        <w:rPr>
          <w:rFonts w:ascii="Times New Roman" w:hAnsi="Times New Roman" w:cs="Times New Roman"/>
          <w:sz w:val="24"/>
          <w:szCs w:val="24"/>
        </w:rPr>
        <w:t xml:space="preserve"> veya muhtemel çökme veya kaymanın olabileceği yerlerden </w:t>
      </w:r>
      <w:r w:rsidR="00420C71" w:rsidRPr="006A7F01">
        <w:rPr>
          <w:rFonts w:ascii="Times New Roman" w:hAnsi="Times New Roman" w:cs="Times New Roman"/>
          <w:sz w:val="24"/>
          <w:szCs w:val="24"/>
        </w:rPr>
        <w:t>geçmek, durmak</w:t>
      </w:r>
      <w:r w:rsidRPr="006A7F01">
        <w:rPr>
          <w:rFonts w:ascii="Times New Roman" w:hAnsi="Times New Roman" w:cs="Times New Roman"/>
          <w:sz w:val="24"/>
          <w:szCs w:val="24"/>
        </w:rPr>
        <w:t xml:space="preserv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Görevli olmadığı halde benzin, benzol, petrol, motorin, fueloil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5340C1">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İşletme dahilinde muhtelif yangın tehlikeleri için yapılmış ikaz ve uyarılara riayet etmek gerekir.</w:t>
      </w:r>
      <w:r w:rsidR="005340C1">
        <w:rPr>
          <w:rFonts w:ascii="Times New Roman" w:hAnsi="Times New Roman" w:cs="Times New Roman"/>
          <w:sz w:val="24"/>
          <w:szCs w:val="24"/>
        </w:rPr>
        <w:t xml:space="preserve"> </w:t>
      </w:r>
      <w:r w:rsidRPr="006A7F01">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İşverenler tarafından işin iş sağlığı ve güvenliği açısından emniyetli biçimde yapılabilmesi için yeterli personel, ekipman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Şoför, operatör ve arazide çalışan ekipler, </w:t>
      </w:r>
      <w:r w:rsidR="00420C71" w:rsidRPr="00F33CCA">
        <w:rPr>
          <w:rFonts w:ascii="Times New Roman" w:hAnsi="Times New Roman" w:cs="Times New Roman"/>
          <w:sz w:val="24"/>
          <w:szCs w:val="24"/>
        </w:rPr>
        <w:t>kendisini</w:t>
      </w:r>
      <w:r w:rsidR="00420C71">
        <w:rPr>
          <w:rFonts w:ascii="Times New Roman" w:hAnsi="Times New Roman" w:cs="Times New Roman"/>
          <w:sz w:val="24"/>
          <w:szCs w:val="24"/>
        </w:rPr>
        <w:t>, diğer</w:t>
      </w:r>
      <w:r w:rsidRPr="00F33CCA">
        <w:rPr>
          <w:rFonts w:ascii="Times New Roman" w:hAnsi="Times New Roman" w:cs="Times New Roman"/>
          <w:sz w:val="24"/>
          <w:szCs w:val="24"/>
        </w:rPr>
        <w:t xml:space="preserve"> </w:t>
      </w:r>
      <w:r w:rsidR="00420C71" w:rsidRPr="00F33CCA">
        <w:rPr>
          <w:rFonts w:ascii="Times New Roman" w:hAnsi="Times New Roman" w:cs="Times New Roman"/>
          <w:sz w:val="24"/>
          <w:szCs w:val="24"/>
        </w:rPr>
        <w:t>çalışanları</w:t>
      </w:r>
      <w:r w:rsidR="00420C71">
        <w:rPr>
          <w:rFonts w:ascii="Times New Roman" w:hAnsi="Times New Roman" w:cs="Times New Roman"/>
          <w:sz w:val="24"/>
          <w:szCs w:val="24"/>
        </w:rPr>
        <w:t>, aracı</w:t>
      </w:r>
      <w:r w:rsidRPr="00F33CCA">
        <w:rPr>
          <w:rFonts w:ascii="Times New Roman" w:hAnsi="Times New Roman" w:cs="Times New Roman"/>
          <w:sz w:val="24"/>
          <w:szCs w:val="24"/>
        </w:rPr>
        <w:t xml:space="preserve"> ve/veya iş makinesini ve özellikle çevreyi tehlikeye sokacak davranışlarda bulunamazlar.</w:t>
      </w: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Pr="00420C71" w:rsidRDefault="00783EE2" w:rsidP="00420C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Kazı </w:t>
      </w:r>
      <w:r w:rsidR="00420C71" w:rsidRPr="001D788E">
        <w:rPr>
          <w:rFonts w:ascii="Times New Roman" w:hAnsi="Times New Roman" w:cs="Times New Roman"/>
          <w:sz w:val="24"/>
          <w:szCs w:val="24"/>
        </w:rPr>
        <w:t>işleri</w:t>
      </w:r>
      <w:r w:rsidR="00420C71">
        <w:rPr>
          <w:rFonts w:ascii="Times New Roman" w:hAnsi="Times New Roman" w:cs="Times New Roman"/>
          <w:sz w:val="24"/>
          <w:szCs w:val="24"/>
        </w:rPr>
        <w:t>, kuyular, yeraltı</w:t>
      </w:r>
      <w:r w:rsidRPr="001D788E">
        <w:rPr>
          <w:rFonts w:ascii="Times New Roman" w:hAnsi="Times New Roman" w:cs="Times New Roman"/>
          <w:sz w:val="24"/>
          <w:szCs w:val="24"/>
        </w:rPr>
        <w:t xml:space="preserve"> işleri ile tünel ve kanal </w:t>
      </w:r>
      <w:r w:rsidR="00420C71" w:rsidRPr="001D788E">
        <w:rPr>
          <w:rFonts w:ascii="Times New Roman" w:hAnsi="Times New Roman" w:cs="Times New Roman"/>
          <w:sz w:val="24"/>
          <w:szCs w:val="24"/>
        </w:rPr>
        <w:t>çalışmalarında</w:t>
      </w:r>
      <w:r w:rsidR="00420C71">
        <w:rPr>
          <w:rFonts w:ascii="Times New Roman" w:hAnsi="Times New Roman" w:cs="Times New Roman"/>
          <w:sz w:val="24"/>
          <w:szCs w:val="24"/>
        </w:rPr>
        <w:t>; uygun</w:t>
      </w:r>
      <w:r w:rsidRPr="001D788E">
        <w:rPr>
          <w:rFonts w:ascii="Times New Roman" w:hAnsi="Times New Roman" w:cs="Times New Roman"/>
          <w:sz w:val="24"/>
          <w:szCs w:val="24"/>
        </w:rPr>
        <w:t xml:space="preserve"> destekler ve setler </w:t>
      </w:r>
      <w:r w:rsidR="00420C71" w:rsidRPr="001D788E">
        <w:rPr>
          <w:rFonts w:ascii="Times New Roman" w:hAnsi="Times New Roman" w:cs="Times New Roman"/>
          <w:sz w:val="24"/>
          <w:szCs w:val="24"/>
        </w:rPr>
        <w:t>kullanılacak</w:t>
      </w:r>
      <w:r w:rsidR="00420C71">
        <w:rPr>
          <w:rFonts w:ascii="Times New Roman" w:hAnsi="Times New Roman" w:cs="Times New Roman"/>
          <w:sz w:val="24"/>
          <w:szCs w:val="24"/>
        </w:rPr>
        <w:t>, Malzeme</w:t>
      </w:r>
      <w:r w:rsidRPr="001D788E">
        <w:rPr>
          <w:rFonts w:ascii="Times New Roman" w:hAnsi="Times New Roman" w:cs="Times New Roman"/>
          <w:sz w:val="24"/>
          <w:szCs w:val="24"/>
        </w:rPr>
        <w:t xml:space="preserve"> veya cisim düşmesi veya su baskını tehlikesine ve insanların düşmesine karşı uygun önlemler </w:t>
      </w:r>
      <w:r w:rsidR="00420C71" w:rsidRPr="001D788E">
        <w:rPr>
          <w:rFonts w:ascii="Times New Roman" w:hAnsi="Times New Roman" w:cs="Times New Roman"/>
          <w:sz w:val="24"/>
          <w:szCs w:val="24"/>
        </w:rPr>
        <w:t>alınacak</w:t>
      </w:r>
      <w:r w:rsidR="00420C71">
        <w:rPr>
          <w:rFonts w:ascii="Times New Roman" w:hAnsi="Times New Roman" w:cs="Times New Roman"/>
          <w:sz w:val="24"/>
          <w:szCs w:val="24"/>
        </w:rPr>
        <w:t>, sağlık</w:t>
      </w:r>
      <w:r w:rsidRPr="001D788E">
        <w:rPr>
          <w:rFonts w:ascii="Times New Roman" w:hAnsi="Times New Roman" w:cs="Times New Roman"/>
          <w:sz w:val="24"/>
          <w:szCs w:val="24"/>
        </w:rPr>
        <w:t xml:space="preserve"> için tehlikeli veya zararlı olmayan özellikte solunabilir hava sağlamak için bütün çalışma yerlerinde yeterli havalandırma </w:t>
      </w:r>
      <w:r w:rsidR="00420C71" w:rsidRPr="001D788E">
        <w:rPr>
          <w:rFonts w:ascii="Times New Roman" w:hAnsi="Times New Roman" w:cs="Times New Roman"/>
          <w:sz w:val="24"/>
          <w:szCs w:val="24"/>
        </w:rPr>
        <w:t>yapılacak</w:t>
      </w:r>
      <w:r w:rsidR="00420C71">
        <w:rPr>
          <w:rFonts w:ascii="Times New Roman" w:hAnsi="Times New Roman" w:cs="Times New Roman"/>
          <w:sz w:val="24"/>
          <w:szCs w:val="24"/>
        </w:rPr>
        <w:t>, yangın</w:t>
      </w:r>
      <w:r w:rsidRPr="001D788E">
        <w:rPr>
          <w:rFonts w:ascii="Times New Roman" w:hAnsi="Times New Roman" w:cs="Times New Roman"/>
          <w:sz w:val="24"/>
          <w:szCs w:val="24"/>
        </w:rPr>
        <w:t xml:space="preserve">,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00514753">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tespit edilecek meslek hastalığını en geç iki iş günü içinde yazı ile ilgili bölge müdürlüğüne</w:t>
      </w:r>
      <w:r w:rsidR="00514753">
        <w:rPr>
          <w:rFonts w:ascii="Times New Roman" w:hAnsi="Times New Roman" w:cs="Times New Roman"/>
          <w:sz w:val="24"/>
          <w:szCs w:val="24"/>
        </w:rPr>
        <w:t xml:space="preserve"> </w:t>
      </w:r>
      <w:r w:rsidRPr="00126542">
        <w:rPr>
          <w:rFonts w:ascii="Times New Roman" w:hAnsi="Times New Roman" w:cs="Times New Roman"/>
          <w:sz w:val="24"/>
          <w:szCs w:val="24"/>
        </w:rPr>
        <w:t>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w:t>
      </w:r>
      <w:r w:rsidR="005340C1">
        <w:rPr>
          <w:rFonts w:ascii="Times New Roman" w:hAnsi="Times New Roman" w:cs="Times New Roman"/>
          <w:sz w:val="24"/>
          <w:szCs w:val="24"/>
        </w:rPr>
        <w:t xml:space="preserve"> </w:t>
      </w:r>
      <w:r w:rsidRPr="00BB1823">
        <w:rPr>
          <w:rFonts w:ascii="Times New Roman" w:hAnsi="Times New Roman" w:cs="Times New Roman"/>
          <w:sz w:val="24"/>
          <w:szCs w:val="24"/>
        </w:rPr>
        <w:t>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Kaza </w:t>
      </w:r>
      <w:r w:rsidR="0003416E">
        <w:rPr>
          <w:rFonts w:ascii="Times New Roman" w:hAnsi="Times New Roman" w:cs="Times New Roman"/>
          <w:sz w:val="24"/>
          <w:szCs w:val="24"/>
        </w:rPr>
        <w:t>SGK sistemi üzerinden kuruma</w:t>
      </w:r>
      <w:r w:rsidRPr="00BB1823">
        <w:rPr>
          <w:rFonts w:ascii="Times New Roman" w:hAnsi="Times New Roman" w:cs="Times New Roman"/>
          <w:sz w:val="24"/>
          <w:szCs w:val="24"/>
        </w:rPr>
        <w:t xml:space="preserve"> en geç kazadan sonraki </w:t>
      </w:r>
      <w:r w:rsidR="0003416E">
        <w:rPr>
          <w:rFonts w:ascii="Times New Roman" w:hAnsi="Times New Roman" w:cs="Times New Roman"/>
          <w:sz w:val="24"/>
          <w:szCs w:val="24"/>
        </w:rPr>
        <w:t>üç</w:t>
      </w:r>
      <w:r w:rsidRPr="00BB1823">
        <w:rPr>
          <w:rFonts w:ascii="Times New Roman" w:hAnsi="Times New Roman" w:cs="Times New Roman"/>
          <w:sz w:val="24"/>
          <w:szCs w:val="24"/>
        </w:rPr>
        <w:t xml:space="preserve">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halinde :</w:t>
      </w:r>
    </w:p>
    <w:p w:rsidR="005340C1" w:rsidRDefault="005340C1" w:rsidP="00826316">
      <w:pPr>
        <w:autoSpaceDE w:val="0"/>
        <w:autoSpaceDN w:val="0"/>
        <w:adjustRightInd w:val="0"/>
        <w:spacing w:after="0" w:line="240" w:lineRule="auto"/>
        <w:jc w:val="both"/>
        <w:rPr>
          <w:rFonts w:ascii="Times New Roman" w:hAnsi="Times New Roman" w:cs="Times New Roman"/>
          <w:sz w:val="24"/>
          <w:szCs w:val="24"/>
        </w:rPr>
      </w:pPr>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00514753">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5340C1">
        <w:rPr>
          <w:rFonts w:ascii="Times New Roman" w:hAnsi="Times New Roman" w:cs="Times New Roman"/>
          <w:sz w:val="24"/>
          <w:szCs w:val="24"/>
        </w:rPr>
        <w:t xml:space="preserve"> </w:t>
      </w:r>
      <w:r>
        <w:rPr>
          <w:rFonts w:ascii="Times New Roman" w:hAnsi="Times New Roman" w:cs="Times New Roman"/>
          <w:sz w:val="24"/>
          <w:szCs w:val="24"/>
        </w:rPr>
        <w:t>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005340C1">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5340C1">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5340C1">
        <w:rPr>
          <w:rFonts w:ascii="Times New Roman" w:hAnsi="Times New Roman" w:cs="Times New Roman"/>
          <w:sz w:val="24"/>
          <w:szCs w:val="24"/>
        </w:rPr>
        <w:t xml:space="preserve"> </w:t>
      </w:r>
      <w:r>
        <w:rPr>
          <w:rFonts w:ascii="Times New Roman" w:hAnsi="Times New Roman" w:cs="Times New Roman"/>
          <w:sz w:val="24"/>
          <w:szCs w:val="24"/>
        </w:rPr>
        <w:t>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5340C1">
        <w:rPr>
          <w:rFonts w:ascii="Times New Roman" w:hAnsi="Times New Roman" w:cs="Times New Roman"/>
          <w:sz w:val="24"/>
          <w:szCs w:val="24"/>
        </w:rPr>
        <w:t xml:space="preserve"> </w:t>
      </w:r>
      <w:r w:rsidR="001D21A3">
        <w:rPr>
          <w:rFonts w:ascii="Times New Roman" w:hAnsi="Times New Roman" w:cs="Times New Roman"/>
          <w:sz w:val="24"/>
          <w:szCs w:val="24"/>
        </w:rPr>
        <w:t>Milli Eğitim</w:t>
      </w:r>
      <w:r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Pr="001D21A3">
        <w:rPr>
          <w:rFonts w:ascii="Times New Roman" w:hAnsi="Times New Roman" w:cs="Times New Roman"/>
          <w:sz w:val="24"/>
          <w:szCs w:val="24"/>
        </w:rPr>
        <w:t xml:space="preserve"> verilir.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5340C1">
        <w:rPr>
          <w:rFonts w:ascii="Times New Roman" w:hAnsi="Times New Roman" w:cs="Times New Roman"/>
          <w:sz w:val="24"/>
          <w:szCs w:val="24"/>
        </w:rPr>
        <w:t xml:space="preserve"> </w:t>
      </w:r>
      <w:r w:rsidR="001D21A3">
        <w:rPr>
          <w:rFonts w:ascii="Times New Roman" w:hAnsi="Times New Roman" w:cs="Times New Roman"/>
          <w:sz w:val="24"/>
          <w:szCs w:val="24"/>
        </w:rPr>
        <w:t>Milli Eğitim Müdürlüğü Olay Tutanağına göre</w:t>
      </w:r>
      <w:r w:rsidR="005340C1">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na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E71996">
        <w:rPr>
          <w:rFonts w:ascii="Times New Roman" w:hAnsi="Times New Roman" w:cs="Times New Roman"/>
          <w:sz w:val="24"/>
          <w:szCs w:val="24"/>
        </w:rPr>
        <w:t>Bu yönerge</w:t>
      </w:r>
      <w:r w:rsidR="00B26194">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E71996">
        <w:rPr>
          <w:rFonts w:ascii="Times New Roman" w:hAnsi="Times New Roman" w:cs="Times New Roman"/>
          <w:sz w:val="24"/>
          <w:szCs w:val="24"/>
        </w:rPr>
        <w:t xml:space="preserve"> </w:t>
      </w:r>
      <w:r w:rsidR="00AA5845">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tarafından </w:t>
      </w:r>
      <w:r w:rsidR="0003416E">
        <w:rPr>
          <w:rFonts w:ascii="Times New Roman" w:hAnsi="Times New Roman" w:cs="Times New Roman"/>
          <w:sz w:val="24"/>
          <w:szCs w:val="24"/>
        </w:rPr>
        <w:t>kabul</w:t>
      </w:r>
      <w:r w:rsidR="0003416E" w:rsidRPr="00126542">
        <w:rPr>
          <w:rFonts w:ascii="Times New Roman" w:hAnsi="Times New Roman" w:cs="Times New Roman"/>
          <w:sz w:val="24"/>
          <w:szCs w:val="24"/>
        </w:rPr>
        <w:t xml:space="preserve"> tarihinden</w:t>
      </w:r>
      <w:r w:rsidRPr="00126542">
        <w:rPr>
          <w:rFonts w:ascii="Times New Roman" w:hAnsi="Times New Roman" w:cs="Times New Roman"/>
          <w:sz w:val="24"/>
          <w:szCs w:val="24"/>
        </w:rPr>
        <w:t xml:space="preserve">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9A3684" w:rsidRDefault="00501A2A" w:rsidP="005340C1">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4D750E">
        <w:rPr>
          <w:rFonts w:ascii="Times New Roman" w:hAnsi="Times New Roman" w:cs="Times New Roman"/>
          <w:bCs/>
          <w:sz w:val="24"/>
          <w:szCs w:val="24"/>
        </w:rPr>
        <w:t>(1)</w:t>
      </w:r>
      <w:r w:rsidR="00E71996">
        <w:rPr>
          <w:rFonts w:ascii="Times New Roman" w:hAnsi="Times New Roman" w:cs="Times New Roman"/>
          <w:sz w:val="24"/>
          <w:szCs w:val="24"/>
        </w:rPr>
        <w:t>Bu yönerge</w:t>
      </w:r>
      <w:r w:rsidRPr="00126542">
        <w:rPr>
          <w:rFonts w:ascii="Times New Roman" w:hAnsi="Times New Roman" w:cs="Times New Roman"/>
          <w:sz w:val="24"/>
          <w:szCs w:val="24"/>
        </w:rPr>
        <w:t xml:space="preserve"> </w:t>
      </w:r>
      <w:r w:rsidR="00AD6A6B">
        <w:rPr>
          <w:rFonts w:ascii="Times New Roman" w:hAnsi="Times New Roman" w:cs="Times New Roman"/>
          <w:sz w:val="24"/>
          <w:szCs w:val="24"/>
        </w:rPr>
        <w:t>Maltepe</w:t>
      </w:r>
      <w:r w:rsidR="002C77A8">
        <w:rPr>
          <w:rFonts w:ascii="Times New Roman" w:hAnsi="Times New Roman" w:cs="Times New Roman"/>
          <w:sz w:val="24"/>
          <w:szCs w:val="24"/>
        </w:rPr>
        <w:t xml:space="preserve"> İlçe</w:t>
      </w:r>
      <w:r w:rsidR="00E71996">
        <w:rPr>
          <w:rFonts w:ascii="Times New Roman" w:hAnsi="Times New Roman" w:cs="Times New Roman"/>
          <w:sz w:val="24"/>
          <w:szCs w:val="24"/>
        </w:rPr>
        <w:t xml:space="preserve"> </w:t>
      </w:r>
      <w:r w:rsidR="00F33CCA">
        <w:rPr>
          <w:rFonts w:ascii="Times New Roman" w:hAnsi="Times New Roman" w:cs="Times New Roman"/>
          <w:sz w:val="24"/>
          <w:szCs w:val="24"/>
        </w:rPr>
        <w:t>Milli Eğitim Müdürlüğü</w:t>
      </w:r>
      <w:r w:rsidR="0003416E">
        <w:rPr>
          <w:rFonts w:ascii="Times New Roman" w:hAnsi="Times New Roman" w:cs="Times New Roman"/>
          <w:sz w:val="24"/>
          <w:szCs w:val="24"/>
        </w:rPr>
        <w:t xml:space="preserve"> tarafından</w:t>
      </w:r>
      <w:r>
        <w:rPr>
          <w:rFonts w:ascii="Times New Roman" w:hAnsi="Times New Roman" w:cs="Times New Roman"/>
          <w:sz w:val="24"/>
          <w:szCs w:val="24"/>
        </w:rPr>
        <w:t xml:space="preserve"> yürütür.</w:t>
      </w:r>
    </w:p>
    <w:p w:rsidR="003A2130" w:rsidRDefault="003A2130" w:rsidP="005340C1">
      <w:pPr>
        <w:jc w:val="both"/>
        <w:rPr>
          <w:rFonts w:ascii="Times New Roman" w:hAnsi="Times New Roman" w:cs="Times New Roman"/>
          <w:sz w:val="24"/>
          <w:szCs w:val="24"/>
        </w:rPr>
      </w:pPr>
    </w:p>
    <w:p w:rsidR="003A2130" w:rsidRDefault="003A2130" w:rsidP="005340C1">
      <w:pPr>
        <w:jc w:val="both"/>
        <w:rPr>
          <w:rFonts w:ascii="Times New Roman" w:hAnsi="Times New Roman" w:cs="Times New Roman"/>
          <w:sz w:val="24"/>
          <w:szCs w:val="24"/>
        </w:rPr>
      </w:pPr>
    </w:p>
    <w:p w:rsidR="0003416E" w:rsidRDefault="0003416E" w:rsidP="005340C1">
      <w:pPr>
        <w:jc w:val="both"/>
        <w:rPr>
          <w:rFonts w:ascii="Times New Roman" w:hAnsi="Times New Roman" w:cs="Times New Roman"/>
          <w:sz w:val="24"/>
          <w:szCs w:val="24"/>
        </w:rPr>
      </w:pPr>
    </w:p>
    <w:p w:rsidR="0003416E" w:rsidRDefault="0003416E" w:rsidP="005340C1">
      <w:pPr>
        <w:jc w:val="both"/>
        <w:rPr>
          <w:rFonts w:ascii="Times New Roman" w:hAnsi="Times New Roman" w:cs="Times New Roman"/>
          <w:sz w:val="24"/>
          <w:szCs w:val="24"/>
        </w:rPr>
      </w:pPr>
    </w:p>
    <w:p w:rsidR="0003416E" w:rsidRDefault="0003416E" w:rsidP="005340C1">
      <w:pPr>
        <w:jc w:val="both"/>
        <w:rPr>
          <w:rFonts w:ascii="Times New Roman" w:hAnsi="Times New Roman" w:cs="Times New Roman"/>
          <w:sz w:val="24"/>
          <w:szCs w:val="24"/>
        </w:rPr>
      </w:pPr>
    </w:p>
    <w:p w:rsidR="0003416E" w:rsidRDefault="0003416E" w:rsidP="005340C1">
      <w:pPr>
        <w:jc w:val="both"/>
        <w:rPr>
          <w:rFonts w:ascii="Times New Roman" w:hAnsi="Times New Roman" w:cs="Times New Roman"/>
          <w:sz w:val="24"/>
          <w:szCs w:val="24"/>
        </w:rPr>
      </w:pPr>
    </w:p>
    <w:p w:rsidR="005340C1" w:rsidRDefault="005340C1" w:rsidP="005340C1">
      <w:pPr>
        <w:jc w:val="both"/>
        <w:rPr>
          <w:rFonts w:ascii="Arial" w:hAnsi="Arial" w:cs="Arial"/>
          <w:color w:val="000000"/>
        </w:rPr>
      </w:pPr>
    </w:p>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p>
    <w:p w:rsidR="00F26249" w:rsidRPr="0001240F" w:rsidRDefault="00AD6A6B" w:rsidP="0001240F">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Maltepe</w:t>
      </w:r>
      <w:r w:rsidR="00514753" w:rsidRPr="0001240F">
        <w:rPr>
          <w:rFonts w:ascii="Times New Roman" w:hAnsi="Times New Roman" w:cs="Times New Roman"/>
          <w:b/>
          <w:color w:val="000000"/>
          <w:sz w:val="32"/>
          <w:szCs w:val="32"/>
        </w:rPr>
        <w:t xml:space="preserve"> </w:t>
      </w:r>
      <w:r w:rsidR="00F26249" w:rsidRPr="0001240F">
        <w:rPr>
          <w:rFonts w:ascii="Times New Roman" w:hAnsi="Times New Roman" w:cs="Times New Roman"/>
          <w:b/>
          <w:color w:val="000000"/>
          <w:sz w:val="32"/>
          <w:szCs w:val="32"/>
        </w:rPr>
        <w:t>İl</w:t>
      </w:r>
      <w:r w:rsidR="002C77A8" w:rsidRPr="0001240F">
        <w:rPr>
          <w:rFonts w:ascii="Times New Roman" w:hAnsi="Times New Roman" w:cs="Times New Roman"/>
          <w:b/>
          <w:color w:val="000000"/>
          <w:sz w:val="32"/>
          <w:szCs w:val="32"/>
        </w:rPr>
        <w:t xml:space="preserve">çe </w:t>
      </w:r>
      <w:r w:rsidR="00F26249" w:rsidRPr="0001240F">
        <w:rPr>
          <w:rFonts w:ascii="Times New Roman" w:hAnsi="Times New Roman" w:cs="Times New Roman"/>
          <w:b/>
          <w:color w:val="000000"/>
          <w:sz w:val="32"/>
          <w:szCs w:val="32"/>
        </w:rPr>
        <w:t xml:space="preserve"> 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600A3C" w:rsidRDefault="00433CF6" w:rsidP="0003416E">
      <w:pPr>
        <w:autoSpaceDE w:val="0"/>
        <w:autoSpaceDN w:val="0"/>
        <w:adjustRightInd w:val="0"/>
        <w:spacing w:after="0" w:line="360" w:lineRule="auto"/>
        <w:rPr>
          <w:rFonts w:ascii="Arial" w:hAnsi="Arial" w:cs="Arial"/>
          <w:color w:val="000000"/>
        </w:rPr>
      </w:pPr>
      <w:r>
        <w:rPr>
          <w:rFonts w:ascii="Arial" w:hAnsi="Arial" w:cs="Arial"/>
          <w:color w:val="000000"/>
        </w:rPr>
        <w:t xml:space="preserve">           Kurumumuz çalışanlarından ……………………………......Okulun/Kurumun ………………………….………… biriminde    ......../........./..........    tarihinde, saat ...................</w:t>
      </w:r>
      <w:r w:rsidR="00600A3C" w:rsidRPr="00600A3C">
        <w:rPr>
          <w:rFonts w:ascii="Arial" w:hAnsi="Arial" w:cs="Arial"/>
          <w:color w:val="000000"/>
        </w:rPr>
        <w:t xml:space="preserve">sıralarında............................................................................................bir iş kazasına maruz kalmış </w:t>
      </w:r>
      <w:r w:rsidR="0003416E">
        <w:rPr>
          <w:rFonts w:ascii="Arial" w:hAnsi="Arial" w:cs="Arial"/>
          <w:color w:val="000000"/>
        </w:rPr>
        <w:t xml:space="preserve">ve bu kaza </w:t>
      </w:r>
      <w:r w:rsidR="00600A3C" w:rsidRPr="00600A3C">
        <w:rPr>
          <w:rFonts w:ascii="Arial" w:hAnsi="Arial" w:cs="Arial"/>
          <w:color w:val="000000"/>
        </w:rPr>
        <w:t>sonucunda</w:t>
      </w:r>
      <w:r w:rsidR="0003416E">
        <w:rPr>
          <w:rFonts w:ascii="Arial" w:hAnsi="Arial" w:cs="Arial"/>
          <w:color w:val="000000"/>
        </w:rPr>
        <w:t xml:space="preserve"> </w:t>
      </w:r>
      <w:r w:rsidR="00600A3C" w:rsidRPr="00600A3C">
        <w:rPr>
          <w:rFonts w:ascii="Arial" w:hAnsi="Arial" w:cs="Arial"/>
          <w:color w:val="000000"/>
        </w:rPr>
        <w:t>İşbu kaza tutanağı tarafımızdan</w:t>
      </w:r>
      <w:r w:rsidR="0003416E">
        <w:rPr>
          <w:rFonts w:ascii="Arial" w:hAnsi="Arial" w:cs="Arial"/>
          <w:color w:val="000000"/>
        </w:rPr>
        <w:t xml:space="preserve"> </w:t>
      </w:r>
      <w:r w:rsidR="00600A3C" w:rsidRPr="00600A3C">
        <w:rPr>
          <w:rFonts w:ascii="Arial" w:hAnsi="Arial" w:cs="Arial"/>
          <w:color w:val="000000"/>
        </w:rPr>
        <w:t>..................................tarihinde............</w:t>
      </w:r>
      <w:r w:rsidR="00F26249">
        <w:rPr>
          <w:rFonts w:ascii="Arial" w:hAnsi="Arial" w:cs="Arial"/>
          <w:color w:val="000000"/>
        </w:rPr>
        <w:t>.............</w:t>
      </w:r>
      <w:r w:rsidR="00600A3C" w:rsidRPr="00600A3C">
        <w:rPr>
          <w:rFonts w:ascii="Arial" w:hAnsi="Arial" w:cs="Arial"/>
          <w:color w:val="000000"/>
        </w:rPr>
        <w:t>.......mahallinde düzenlenmiş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Görevi Adı ve Soyadı</w:t>
      </w:r>
      <w:r w:rsidR="00361909">
        <w:rPr>
          <w:rFonts w:ascii="Times New Roman" w:hAnsi="Times New Roman" w:cs="Times New Roman"/>
          <w:color w:val="000000"/>
          <w:sz w:val="24"/>
          <w:szCs w:val="24"/>
          <w:u w:val="single"/>
        </w:rPr>
        <w:t xml:space="preserve"> </w:t>
      </w:r>
      <w:r w:rsidR="00361909">
        <w:rPr>
          <w:rFonts w:ascii="Times New Roman" w:hAnsi="Times New Roman" w:cs="Times New Roman"/>
          <w:color w:val="000000"/>
          <w:sz w:val="24"/>
          <w:szCs w:val="24"/>
          <w:u w:val="single"/>
        </w:rPr>
        <w:tab/>
      </w:r>
      <w:r w:rsidR="00361909">
        <w:rPr>
          <w:rFonts w:ascii="Times New Roman" w:hAnsi="Times New Roman" w:cs="Times New Roman"/>
          <w:color w:val="000000"/>
          <w:sz w:val="24"/>
          <w:szCs w:val="24"/>
          <w:u w:val="single"/>
        </w:rPr>
        <w:tab/>
      </w:r>
      <w:r w:rsidR="00361909">
        <w:rPr>
          <w:rFonts w:ascii="Times New Roman" w:hAnsi="Times New Roman" w:cs="Times New Roman"/>
          <w:color w:val="000000"/>
          <w:sz w:val="24"/>
          <w:szCs w:val="24"/>
          <w:u w:val="single"/>
        </w:rPr>
        <w:tab/>
      </w:r>
      <w:r w:rsidR="00361909">
        <w:rPr>
          <w:rFonts w:ascii="Times New Roman" w:hAnsi="Times New Roman" w:cs="Times New Roman"/>
          <w:color w:val="000000"/>
          <w:sz w:val="24"/>
          <w:szCs w:val="24"/>
          <w:u w:val="single"/>
        </w:rPr>
        <w:tab/>
      </w:r>
      <w:r w:rsidR="00361909">
        <w:rPr>
          <w:rFonts w:ascii="Times New Roman" w:hAnsi="Times New Roman" w:cs="Times New Roman"/>
          <w:color w:val="000000"/>
          <w:sz w:val="24"/>
          <w:szCs w:val="24"/>
          <w:u w:val="single"/>
        </w:rPr>
        <w:tab/>
      </w:r>
      <w:r w:rsidRPr="00600A3C">
        <w:rPr>
          <w:rFonts w:ascii="Times New Roman" w:hAnsi="Times New Roman" w:cs="Times New Roman"/>
          <w:color w:val="000000"/>
          <w:sz w:val="24"/>
          <w:szCs w:val="24"/>
          <w:u w:val="single"/>
        </w:rPr>
        <w:t>İmzası</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9A3684" w:rsidRDefault="009A3684" w:rsidP="00600A3C">
      <w:pPr>
        <w:rPr>
          <w:rFonts w:ascii="Arial" w:hAnsi="Arial" w:cs="Arial"/>
          <w:color w:val="000000"/>
        </w:rPr>
      </w:pPr>
    </w:p>
    <w:p w:rsidR="0003416E" w:rsidRDefault="0003416E" w:rsidP="00600A3C">
      <w:pPr>
        <w:rPr>
          <w:rFonts w:ascii="Arial" w:hAnsi="Arial" w:cs="Arial"/>
          <w:color w:val="000000"/>
        </w:rPr>
      </w:pPr>
    </w:p>
    <w:p w:rsidR="0001240F" w:rsidRDefault="0001240F"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F26249">
        <w:trPr>
          <w:trHeight w:val="104"/>
        </w:trPr>
        <w:tc>
          <w:tcPr>
            <w:tcW w:w="4709" w:type="dxa"/>
            <w:gridSpan w:val="2"/>
          </w:tcPr>
          <w:p w:rsidR="0001240F" w:rsidRPr="0001240F" w:rsidRDefault="00AD6A6B" w:rsidP="0001240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Maltepe</w:t>
            </w:r>
            <w:r w:rsidR="0001240F" w:rsidRPr="0001240F">
              <w:rPr>
                <w:rFonts w:ascii="Times New Roman" w:hAnsi="Times New Roman" w:cs="Times New Roman"/>
                <w:b/>
                <w:color w:val="000000"/>
                <w:sz w:val="24"/>
                <w:szCs w:val="24"/>
              </w:rPr>
              <w:t xml:space="preserve"> İlçe  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01240F">
            <w:pPr>
              <w:autoSpaceDE w:val="0"/>
              <w:autoSpaceDN w:val="0"/>
              <w:adjustRightInd w:val="0"/>
              <w:spacing w:after="0" w:line="240" w:lineRule="auto"/>
              <w:jc w:val="right"/>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SIRASINDA NE İŞ YAPIYORDUNUZ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NASIL OLDU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1A73BE"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AA5845" w:rsidRDefault="00AA5845" w:rsidP="00600A3C">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01240F" w:rsidRDefault="0001240F"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AA5845" w:rsidTr="00AA5845">
        <w:trPr>
          <w:trHeight w:val="104"/>
        </w:trPr>
        <w:tc>
          <w:tcPr>
            <w:tcW w:w="4709" w:type="dxa"/>
            <w:gridSpan w:val="2"/>
          </w:tcPr>
          <w:p w:rsidR="00AA5845" w:rsidRPr="0001240F" w:rsidRDefault="00AD6A6B" w:rsidP="0001240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Maltepe</w:t>
            </w:r>
            <w:r w:rsidR="009A3684" w:rsidRPr="0001240F">
              <w:rPr>
                <w:rFonts w:ascii="Times New Roman" w:hAnsi="Times New Roman" w:cs="Times New Roman"/>
                <w:b/>
                <w:color w:val="000000"/>
                <w:sz w:val="24"/>
                <w:szCs w:val="24"/>
              </w:rPr>
              <w:t xml:space="preserve"> </w:t>
            </w:r>
            <w:r w:rsidR="00AA5845" w:rsidRPr="0001240F">
              <w:rPr>
                <w:rFonts w:ascii="Times New Roman" w:hAnsi="Times New Roman" w:cs="Times New Roman"/>
                <w:b/>
                <w:color w:val="000000"/>
                <w:sz w:val="24"/>
                <w:szCs w:val="24"/>
              </w:rPr>
              <w:t>İl</w:t>
            </w:r>
            <w:r w:rsidR="002C77A8" w:rsidRPr="0001240F">
              <w:rPr>
                <w:rFonts w:ascii="Times New Roman" w:hAnsi="Times New Roman" w:cs="Times New Roman"/>
                <w:b/>
                <w:color w:val="000000"/>
                <w:sz w:val="24"/>
                <w:szCs w:val="24"/>
              </w:rPr>
              <w:t xml:space="preserve">çe </w:t>
            </w:r>
            <w:r w:rsidR="00AA5845" w:rsidRPr="0001240F">
              <w:rPr>
                <w:rFonts w:ascii="Times New Roman" w:hAnsi="Times New Roman" w:cs="Times New Roman"/>
                <w:b/>
                <w:color w:val="000000"/>
                <w:sz w:val="24"/>
                <w:szCs w:val="24"/>
              </w:rPr>
              <w:t xml:space="preserve"> 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Adı,Soyadı</w:t>
            </w:r>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w:t>
            </w:r>
            <w:r w:rsidR="0003416E" w:rsidRPr="00AA5845">
              <w:rPr>
                <w:rFonts w:ascii="Arial" w:hAnsi="Arial" w:cs="Arial"/>
                <w:color w:val="000000"/>
              </w:rPr>
              <w:t>YAPIYORDU?</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KAZA NASIL OLDU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8B20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8C" w:rsidRDefault="0046408C" w:rsidP="00D678F7">
      <w:pPr>
        <w:spacing w:after="0" w:line="240" w:lineRule="auto"/>
      </w:pPr>
      <w:r>
        <w:separator/>
      </w:r>
    </w:p>
  </w:endnote>
  <w:endnote w:type="continuationSeparator" w:id="0">
    <w:p w:rsidR="0046408C" w:rsidRDefault="0046408C"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36979"/>
      <w:docPartObj>
        <w:docPartGallery w:val="Page Numbers (Bottom of Page)"/>
        <w:docPartUnique/>
      </w:docPartObj>
    </w:sdtPr>
    <w:sdtEndPr/>
    <w:sdtContent>
      <w:sdt>
        <w:sdtPr>
          <w:id w:val="98381352"/>
          <w:docPartObj>
            <w:docPartGallery w:val="Page Numbers (Top of Page)"/>
            <w:docPartUnique/>
          </w:docPartObj>
        </w:sdtPr>
        <w:sdtEndPr/>
        <w:sdtContent>
          <w:p w:rsidR="003A2130" w:rsidRDefault="003A2130" w:rsidP="003A213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20232">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20232">
              <w:rPr>
                <w:b/>
                <w:bCs/>
                <w:noProof/>
              </w:rPr>
              <w:t>38</w:t>
            </w:r>
            <w:r>
              <w:rPr>
                <w:b/>
                <w:bCs/>
                <w:sz w:val="24"/>
                <w:szCs w:val="24"/>
              </w:rPr>
              <w:fldChar w:fldCharType="end"/>
            </w:r>
          </w:p>
        </w:sdtContent>
      </w:sdt>
    </w:sdtContent>
  </w:sdt>
  <w:p w:rsidR="00AD6A6B" w:rsidRDefault="00AD6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8C" w:rsidRDefault="0046408C" w:rsidP="00D678F7">
      <w:pPr>
        <w:spacing w:after="0" w:line="240" w:lineRule="auto"/>
      </w:pPr>
      <w:r>
        <w:separator/>
      </w:r>
    </w:p>
  </w:footnote>
  <w:footnote w:type="continuationSeparator" w:id="0">
    <w:p w:rsidR="0046408C" w:rsidRDefault="0046408C" w:rsidP="00D67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6B" w:rsidRDefault="00AD6A6B">
    <w:pPr>
      <w:pStyle w:val="stbilgi"/>
    </w:pPr>
  </w:p>
  <w:tbl>
    <w:tblPr>
      <w:tblStyle w:val="TabloKlavuzu"/>
      <w:tblW w:w="9747" w:type="dxa"/>
      <w:tblLook w:val="04A0" w:firstRow="1" w:lastRow="0" w:firstColumn="1" w:lastColumn="0" w:noHBand="0" w:noVBand="1"/>
    </w:tblPr>
    <w:tblGrid>
      <w:gridCol w:w="2376"/>
      <w:gridCol w:w="4820"/>
      <w:gridCol w:w="2551"/>
    </w:tblGrid>
    <w:tr w:rsidR="00AD6A6B" w:rsidTr="00AD6A6B">
      <w:trPr>
        <w:trHeight w:val="1975"/>
      </w:trPr>
      <w:tc>
        <w:tcPr>
          <w:tcW w:w="2376" w:type="dxa"/>
          <w:vAlign w:val="center"/>
        </w:tcPr>
        <w:p w:rsidR="00AD6A6B" w:rsidRDefault="00AD6A6B" w:rsidP="00AD6A6B">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48D16AB5" wp14:editId="24F78CD4">
                <wp:simplePos x="0" y="0"/>
                <wp:positionH relativeFrom="column">
                  <wp:posOffset>215900</wp:posOffset>
                </wp:positionH>
                <wp:positionV relativeFrom="paragraph">
                  <wp:posOffset>50800</wp:posOffset>
                </wp:positionV>
                <wp:extent cx="828675" cy="80010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margin">
                  <wp14:pctWidth>0</wp14:pctWidth>
                </wp14:sizeRelH>
                <wp14:sizeRelV relativeFrom="margin">
                  <wp14:pctHeight>0</wp14:pctHeight>
                </wp14:sizeRelV>
              </wp:anchor>
            </w:drawing>
          </w:r>
        </w:p>
        <w:p w:rsidR="00AD6A6B" w:rsidRDefault="00AD6A6B" w:rsidP="00AD6A6B">
          <w:pPr>
            <w:rPr>
              <w:rFonts w:ascii="Times New Roman" w:hAnsi="Times New Roman" w:cs="Times New Roman"/>
            </w:rPr>
          </w:pPr>
        </w:p>
        <w:p w:rsidR="00AD6A6B" w:rsidRDefault="00AD6A6B" w:rsidP="00AD6A6B">
          <w:pPr>
            <w:rPr>
              <w:rFonts w:ascii="Times New Roman" w:hAnsi="Times New Roman" w:cs="Times New Roman"/>
            </w:rPr>
          </w:pPr>
        </w:p>
        <w:p w:rsidR="00AD6A6B" w:rsidRDefault="00AD6A6B" w:rsidP="00AD6A6B">
          <w:pPr>
            <w:rPr>
              <w:rFonts w:ascii="Times New Roman" w:hAnsi="Times New Roman" w:cs="Times New Roman"/>
            </w:rPr>
          </w:pPr>
        </w:p>
        <w:p w:rsidR="00AD6A6B" w:rsidRDefault="00AD6A6B" w:rsidP="00AD6A6B">
          <w:pPr>
            <w:rPr>
              <w:rFonts w:ascii="Times New Roman" w:hAnsi="Times New Roman" w:cs="Times New Roman"/>
            </w:rPr>
          </w:pPr>
        </w:p>
        <w:p w:rsidR="00AD6A6B" w:rsidRDefault="00AD6A6B" w:rsidP="00AD6A6B">
          <w:pPr>
            <w:rPr>
              <w:rFonts w:ascii="Times New Roman" w:hAnsi="Times New Roman" w:cs="Times New Roman"/>
            </w:rPr>
          </w:pPr>
        </w:p>
        <w:p w:rsidR="00AD6A6B" w:rsidRPr="00DD2773" w:rsidRDefault="00AD6A6B" w:rsidP="00AD6A6B">
          <w:pPr>
            <w:jc w:val="center"/>
            <w:rPr>
              <w:rFonts w:ascii="Times New Roman" w:hAnsi="Times New Roman" w:cs="Times New Roman"/>
            </w:rPr>
          </w:pPr>
          <w:r>
            <w:rPr>
              <w:rFonts w:ascii="Times New Roman" w:hAnsi="Times New Roman" w:cs="Times New Roman"/>
              <w:sz w:val="16"/>
            </w:rPr>
            <w:t>MALTEPE</w:t>
          </w:r>
          <w:r w:rsidRPr="00DD2773">
            <w:rPr>
              <w:rFonts w:ascii="Times New Roman" w:hAnsi="Times New Roman" w:cs="Times New Roman"/>
              <w:sz w:val="16"/>
            </w:rPr>
            <w:t xml:space="preserve"> İLÇE MİLLİ EĞİTİM MÜDÜRÜLÜĞÜ</w:t>
          </w:r>
        </w:p>
      </w:tc>
      <w:tc>
        <w:tcPr>
          <w:tcW w:w="4820" w:type="dxa"/>
          <w:vAlign w:val="center"/>
        </w:tcPr>
        <w:p w:rsidR="00AD6A6B" w:rsidRPr="00126542" w:rsidRDefault="00AD6A6B" w:rsidP="0001240F">
          <w:pPr>
            <w:autoSpaceDE w:val="0"/>
            <w:autoSpaceDN w:val="0"/>
            <w:adjustRightInd w:val="0"/>
            <w:spacing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AD6A6B" w:rsidRPr="00126542" w:rsidRDefault="00AD6A6B" w:rsidP="0001240F">
          <w:pPr>
            <w:autoSpaceDE w:val="0"/>
            <w:autoSpaceDN w:val="0"/>
            <w:adjustRightInd w:val="0"/>
            <w:spacing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 xml:space="preserve">İŞ SAĞLIĞI VE GÜVENLİĞİ İÇ </w:t>
          </w:r>
          <w:r>
            <w:rPr>
              <w:rFonts w:ascii="Times New Roman" w:eastAsia="Times New Roman,Bold" w:hAnsi="Times New Roman" w:cs="Times New Roman"/>
              <w:b/>
              <w:bCs/>
              <w:sz w:val="24"/>
              <w:szCs w:val="24"/>
            </w:rPr>
            <w:t>YÖNERGESİ</w:t>
          </w:r>
        </w:p>
        <w:p w:rsidR="00AD6A6B" w:rsidRDefault="00AD6A6B" w:rsidP="00AD6A6B">
          <w:pPr>
            <w:pStyle w:val="stbilgi"/>
            <w:jc w:val="center"/>
          </w:pPr>
        </w:p>
      </w:tc>
      <w:tc>
        <w:tcPr>
          <w:tcW w:w="2551" w:type="dxa"/>
        </w:tcPr>
        <w:p w:rsidR="00AD6A6B" w:rsidRDefault="00AD6A6B" w:rsidP="00AD6A6B">
          <w:pPr>
            <w:pStyle w:val="AralkYok"/>
            <w:rPr>
              <w:rFonts w:ascii="Times New Roman" w:hAnsi="Times New Roman"/>
              <w:sz w:val="16"/>
              <w:szCs w:val="16"/>
            </w:rPr>
          </w:pPr>
        </w:p>
        <w:p w:rsidR="00AD6A6B" w:rsidRPr="00182C9D" w:rsidRDefault="00AD6A6B" w:rsidP="00AD6A6B">
          <w:pPr>
            <w:pStyle w:val="AralkYok"/>
            <w:spacing w:line="360" w:lineRule="auto"/>
            <w:rPr>
              <w:rFonts w:ascii="Times New Roman" w:hAnsi="Times New Roman"/>
              <w:sz w:val="20"/>
              <w:szCs w:val="16"/>
            </w:rPr>
          </w:pPr>
          <w:r w:rsidRPr="00182C9D">
            <w:rPr>
              <w:rFonts w:ascii="Times New Roman" w:hAnsi="Times New Roman"/>
              <w:sz w:val="20"/>
              <w:szCs w:val="16"/>
            </w:rPr>
            <w:t>Sayı:</w:t>
          </w:r>
        </w:p>
        <w:p w:rsidR="00AD6A6B" w:rsidRPr="00182C9D" w:rsidRDefault="00AD6A6B" w:rsidP="00AD6A6B">
          <w:pPr>
            <w:pStyle w:val="AralkYok"/>
            <w:spacing w:line="360" w:lineRule="auto"/>
            <w:rPr>
              <w:rFonts w:ascii="Times New Roman" w:hAnsi="Times New Roman"/>
              <w:sz w:val="20"/>
              <w:szCs w:val="16"/>
            </w:rPr>
          </w:pPr>
          <w:r w:rsidRPr="00182C9D">
            <w:rPr>
              <w:rFonts w:ascii="Times New Roman" w:hAnsi="Times New Roman"/>
              <w:sz w:val="20"/>
              <w:szCs w:val="16"/>
            </w:rPr>
            <w:t>Yayın Tarihi</w:t>
          </w:r>
          <w:r w:rsidR="003A2130">
            <w:rPr>
              <w:rFonts w:ascii="Times New Roman" w:hAnsi="Times New Roman"/>
              <w:sz w:val="20"/>
              <w:szCs w:val="16"/>
            </w:rPr>
            <w:t>: 22</w:t>
          </w:r>
          <w:r>
            <w:rPr>
              <w:rFonts w:ascii="Times New Roman" w:hAnsi="Times New Roman"/>
              <w:sz w:val="20"/>
              <w:szCs w:val="16"/>
            </w:rPr>
            <w:t>/02/2016</w:t>
          </w:r>
        </w:p>
        <w:p w:rsidR="00AD6A6B" w:rsidRPr="00182C9D" w:rsidRDefault="00AD6A6B" w:rsidP="00AD6A6B">
          <w:pPr>
            <w:pStyle w:val="AralkYok"/>
            <w:spacing w:line="360" w:lineRule="auto"/>
            <w:rPr>
              <w:rFonts w:ascii="Times New Roman" w:hAnsi="Times New Roman"/>
              <w:sz w:val="20"/>
              <w:szCs w:val="16"/>
            </w:rPr>
          </w:pPr>
          <w:r w:rsidRPr="00182C9D">
            <w:rPr>
              <w:rFonts w:ascii="Times New Roman" w:hAnsi="Times New Roman"/>
              <w:sz w:val="20"/>
              <w:szCs w:val="16"/>
            </w:rPr>
            <w:t>Revizyon No:00</w:t>
          </w:r>
        </w:p>
        <w:p w:rsidR="00AD6A6B" w:rsidRPr="00182C9D" w:rsidRDefault="00AD6A6B" w:rsidP="00AD6A6B">
          <w:pPr>
            <w:pStyle w:val="AralkYok"/>
            <w:spacing w:line="360" w:lineRule="auto"/>
            <w:rPr>
              <w:rFonts w:ascii="Times New Roman" w:hAnsi="Times New Roman"/>
              <w:sz w:val="20"/>
              <w:szCs w:val="16"/>
            </w:rPr>
          </w:pPr>
          <w:r w:rsidRPr="00182C9D">
            <w:rPr>
              <w:rFonts w:ascii="Times New Roman" w:hAnsi="Times New Roman"/>
              <w:sz w:val="20"/>
              <w:szCs w:val="16"/>
            </w:rPr>
            <w:t>Revizyon Tarihi :   --</w:t>
          </w:r>
        </w:p>
        <w:p w:rsidR="00AD6A6B" w:rsidRPr="00182C9D" w:rsidRDefault="00AD6A6B" w:rsidP="00AD6A6B">
          <w:pPr>
            <w:pStyle w:val="AralkYok"/>
            <w:spacing w:line="360" w:lineRule="auto"/>
            <w:rPr>
              <w:rFonts w:ascii="Times New Roman" w:hAnsi="Times New Roman"/>
              <w:sz w:val="20"/>
              <w:szCs w:val="16"/>
            </w:rPr>
          </w:pPr>
          <w:r w:rsidRPr="00182C9D">
            <w:rPr>
              <w:rFonts w:ascii="Times New Roman" w:hAnsi="Times New Roman"/>
              <w:sz w:val="20"/>
              <w:szCs w:val="16"/>
            </w:rPr>
            <w:t xml:space="preserve">Sayfa Sayısı : </w:t>
          </w:r>
          <w:r w:rsidRPr="00182C9D">
            <w:rPr>
              <w:rFonts w:ascii="Times New Roman" w:hAnsi="Times New Roman"/>
              <w:sz w:val="20"/>
              <w:szCs w:val="16"/>
            </w:rPr>
            <w:fldChar w:fldCharType="begin"/>
          </w:r>
          <w:r w:rsidRPr="00182C9D">
            <w:rPr>
              <w:rFonts w:ascii="Times New Roman" w:hAnsi="Times New Roman"/>
              <w:sz w:val="20"/>
              <w:szCs w:val="16"/>
            </w:rPr>
            <w:instrText>PAGE   \* MERGEFORMAT</w:instrText>
          </w:r>
          <w:r w:rsidRPr="00182C9D">
            <w:rPr>
              <w:rFonts w:ascii="Times New Roman" w:hAnsi="Times New Roman"/>
              <w:sz w:val="20"/>
              <w:szCs w:val="16"/>
            </w:rPr>
            <w:fldChar w:fldCharType="separate"/>
          </w:r>
          <w:r w:rsidR="00F20232" w:rsidRPr="00F20232">
            <w:rPr>
              <w:noProof/>
              <w:sz w:val="20"/>
              <w:szCs w:val="16"/>
            </w:rPr>
            <w:t>5</w:t>
          </w:r>
          <w:r w:rsidRPr="00182C9D">
            <w:rPr>
              <w:rFonts w:ascii="Times New Roman" w:hAnsi="Times New Roman"/>
              <w:sz w:val="20"/>
              <w:szCs w:val="16"/>
            </w:rPr>
            <w:fldChar w:fldCharType="end"/>
          </w:r>
          <w:r>
            <w:rPr>
              <w:rFonts w:ascii="Times New Roman" w:hAnsi="Times New Roman"/>
              <w:sz w:val="20"/>
              <w:szCs w:val="16"/>
            </w:rPr>
            <w:t>/38</w:t>
          </w:r>
        </w:p>
        <w:p w:rsidR="00AD6A6B" w:rsidRPr="00DA5E66" w:rsidRDefault="00AD6A6B" w:rsidP="00AD6A6B">
          <w:pPr>
            <w:pStyle w:val="stbilgi"/>
            <w:rPr>
              <w:sz w:val="16"/>
            </w:rPr>
          </w:pPr>
        </w:p>
      </w:tc>
    </w:tr>
  </w:tbl>
  <w:p w:rsidR="00AD6A6B" w:rsidRDefault="00AD6A6B" w:rsidP="0001240F">
    <w:pPr>
      <w:pStyle w:val="stbilgi"/>
    </w:pPr>
  </w:p>
  <w:p w:rsidR="00AD6A6B" w:rsidRDefault="00AD6A6B">
    <w:pPr>
      <w:pStyle w:val="stbilgi"/>
    </w:pPr>
  </w:p>
  <w:p w:rsidR="00AD6A6B" w:rsidRDefault="00AD6A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C30335"/>
    <w:multiLevelType w:val="hybridMultilevel"/>
    <w:tmpl w:val="E20EB1C2"/>
    <w:lvl w:ilvl="0" w:tplc="CD082236">
      <w:start w:val="1"/>
      <w:numFmt w:val="lowerLetter"/>
      <w:lvlText w:val="%1)"/>
      <w:lvlJc w:val="left"/>
      <w:pPr>
        <w:ind w:left="660" w:hanging="360"/>
      </w:pPr>
      <w:rPr>
        <w:rFonts w:hint="default"/>
      </w:rPr>
    </w:lvl>
    <w:lvl w:ilvl="1" w:tplc="041F0019">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A"/>
    <w:rsid w:val="0001240F"/>
    <w:rsid w:val="00031654"/>
    <w:rsid w:val="0003416E"/>
    <w:rsid w:val="000C07DF"/>
    <w:rsid w:val="0011153C"/>
    <w:rsid w:val="00113486"/>
    <w:rsid w:val="00160676"/>
    <w:rsid w:val="001702D9"/>
    <w:rsid w:val="001A73BE"/>
    <w:rsid w:val="001D21A3"/>
    <w:rsid w:val="001D788E"/>
    <w:rsid w:val="001E1B28"/>
    <w:rsid w:val="002A6D00"/>
    <w:rsid w:val="002A73B5"/>
    <w:rsid w:val="002C77A8"/>
    <w:rsid w:val="002F5F72"/>
    <w:rsid w:val="00361909"/>
    <w:rsid w:val="0037372C"/>
    <w:rsid w:val="0039623E"/>
    <w:rsid w:val="003A2130"/>
    <w:rsid w:val="00420C71"/>
    <w:rsid w:val="00433CF6"/>
    <w:rsid w:val="0046408C"/>
    <w:rsid w:val="00476E0F"/>
    <w:rsid w:val="004840BC"/>
    <w:rsid w:val="0048766A"/>
    <w:rsid w:val="004A1E6F"/>
    <w:rsid w:val="004D29E2"/>
    <w:rsid w:val="004D750E"/>
    <w:rsid w:val="00501A2A"/>
    <w:rsid w:val="00514753"/>
    <w:rsid w:val="0051515E"/>
    <w:rsid w:val="005245F4"/>
    <w:rsid w:val="005340C1"/>
    <w:rsid w:val="005B22E5"/>
    <w:rsid w:val="00600A3C"/>
    <w:rsid w:val="006527D8"/>
    <w:rsid w:val="00653D78"/>
    <w:rsid w:val="006853FF"/>
    <w:rsid w:val="00686985"/>
    <w:rsid w:val="006A7F01"/>
    <w:rsid w:val="006D475D"/>
    <w:rsid w:val="006D686E"/>
    <w:rsid w:val="00735B71"/>
    <w:rsid w:val="00783EE2"/>
    <w:rsid w:val="007A3189"/>
    <w:rsid w:val="007D6622"/>
    <w:rsid w:val="00812400"/>
    <w:rsid w:val="00826316"/>
    <w:rsid w:val="00894C1B"/>
    <w:rsid w:val="008B0DD0"/>
    <w:rsid w:val="008B2098"/>
    <w:rsid w:val="008C5570"/>
    <w:rsid w:val="009A3684"/>
    <w:rsid w:val="009C249B"/>
    <w:rsid w:val="00A36E3C"/>
    <w:rsid w:val="00A414F5"/>
    <w:rsid w:val="00A42475"/>
    <w:rsid w:val="00AA5845"/>
    <w:rsid w:val="00AC1730"/>
    <w:rsid w:val="00AD6A6B"/>
    <w:rsid w:val="00B03B4C"/>
    <w:rsid w:val="00B26194"/>
    <w:rsid w:val="00B30F53"/>
    <w:rsid w:val="00B31971"/>
    <w:rsid w:val="00B66F1A"/>
    <w:rsid w:val="00BB1823"/>
    <w:rsid w:val="00C37C16"/>
    <w:rsid w:val="00C43F7E"/>
    <w:rsid w:val="00C53FAD"/>
    <w:rsid w:val="00C613F2"/>
    <w:rsid w:val="00CD55A8"/>
    <w:rsid w:val="00CD7699"/>
    <w:rsid w:val="00CE68B8"/>
    <w:rsid w:val="00D1783B"/>
    <w:rsid w:val="00D2793C"/>
    <w:rsid w:val="00D602AF"/>
    <w:rsid w:val="00D678F7"/>
    <w:rsid w:val="00D83B71"/>
    <w:rsid w:val="00DD7F93"/>
    <w:rsid w:val="00E00ABC"/>
    <w:rsid w:val="00E45A41"/>
    <w:rsid w:val="00E71996"/>
    <w:rsid w:val="00E72010"/>
    <w:rsid w:val="00E752A7"/>
    <w:rsid w:val="00EA6727"/>
    <w:rsid w:val="00F16F40"/>
    <w:rsid w:val="00F20232"/>
    <w:rsid w:val="00F26249"/>
    <w:rsid w:val="00F33CCA"/>
    <w:rsid w:val="00F661F1"/>
    <w:rsid w:val="00F74E83"/>
    <w:rsid w:val="00F821AB"/>
    <w:rsid w:val="00FC76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85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3FF"/>
    <w:rPr>
      <w:rFonts w:ascii="Tahoma" w:hAnsi="Tahoma" w:cs="Tahoma"/>
      <w:sz w:val="16"/>
      <w:szCs w:val="16"/>
    </w:rPr>
  </w:style>
  <w:style w:type="table" w:styleId="TabloKlavuzu">
    <w:name w:val="Table Grid"/>
    <w:basedOn w:val="NormalTablo"/>
    <w:uiPriority w:val="59"/>
    <w:rsid w:val="000124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85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3FF"/>
    <w:rPr>
      <w:rFonts w:ascii="Tahoma" w:hAnsi="Tahoma" w:cs="Tahoma"/>
      <w:sz w:val="16"/>
      <w:szCs w:val="16"/>
    </w:rPr>
  </w:style>
  <w:style w:type="table" w:styleId="TabloKlavuzu">
    <w:name w:val="Table Grid"/>
    <w:basedOn w:val="NormalTablo"/>
    <w:uiPriority w:val="59"/>
    <w:rsid w:val="000124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E339-861A-4334-BA9D-FF1B3547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10455</Words>
  <Characters>59594</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Windows Kullanıcısı</cp:lastModifiedBy>
  <cp:revision>2</cp:revision>
  <cp:lastPrinted>2016-02-17T10:56:00Z</cp:lastPrinted>
  <dcterms:created xsi:type="dcterms:W3CDTF">2019-01-15T10:41:00Z</dcterms:created>
  <dcterms:modified xsi:type="dcterms:W3CDTF">2019-01-15T10:41:00Z</dcterms:modified>
</cp:coreProperties>
</file>